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9F7E" w14:textId="77777777" w:rsidR="00D95E74" w:rsidRPr="00E151EC" w:rsidRDefault="00D95E74" w:rsidP="00E151EC">
      <w:pPr>
        <w:pStyle w:val="Dokumentrubrik"/>
      </w:pPr>
      <w:bookmarkStart w:id="0" w:name="title_Repeat2"/>
      <w:r>
        <w:t>Ögonbottenfoto, flöde – Rutin Cosmic</w:t>
      </w:r>
      <w:bookmarkEnd w:id="0"/>
    </w:p>
    <w:p w14:paraId="39525F98" w14:textId="77777777" w:rsidR="00D95E74" w:rsidRPr="00955F09" w:rsidRDefault="00D95E74" w:rsidP="00AD246A">
      <w:pPr>
        <w:pStyle w:val="TOC"/>
        <w:rPr>
          <w:rFonts w:ascii="Times New Roman" w:hAnsi="Times New Roman"/>
          <w:b w:val="0"/>
          <w:sz w:val="22"/>
          <w:szCs w:val="22"/>
        </w:rPr>
      </w:pPr>
      <w:r>
        <w:rPr>
          <w:rFonts w:ascii="Times New Roman" w:hAnsi="Times New Roman"/>
          <w:sz w:val="22"/>
          <w:szCs w:val="22"/>
        </w:rPr>
        <w:t>Författat av:</w:t>
      </w:r>
      <w:r>
        <w:rPr>
          <w:rFonts w:ascii="Times New Roman" w:hAnsi="Times New Roman"/>
          <w:b w:val="0"/>
          <w:sz w:val="22"/>
          <w:szCs w:val="22"/>
        </w:rPr>
        <w:tab/>
      </w:r>
      <w:r w:rsidRPr="00D14023">
        <w:rPr>
          <w:rFonts w:ascii="Times New Roman" w:hAnsi="Times New Roman"/>
          <w:b w:val="0"/>
          <w:sz w:val="22"/>
          <w:szCs w:val="22"/>
        </w:rPr>
        <w:t xml:space="preserve">Niklas Karlsson, Susanna Ask, Kristina Sjöqvist    </w:t>
      </w:r>
      <w:r>
        <w:rPr>
          <w:rFonts w:ascii="Times New Roman" w:hAnsi="Times New Roman"/>
          <w:b w:val="0"/>
          <w:sz w:val="22"/>
          <w:szCs w:val="22"/>
        </w:rPr>
        <w:br/>
      </w:r>
      <w:r w:rsidRPr="00955F09">
        <w:rPr>
          <w:rFonts w:ascii="Times New Roman" w:hAnsi="Times New Roman"/>
          <w:sz w:val="22"/>
          <w:szCs w:val="22"/>
        </w:rPr>
        <w:t>Berett av:</w:t>
      </w:r>
      <w:r>
        <w:rPr>
          <w:rFonts w:ascii="Times New Roman" w:hAnsi="Times New Roman"/>
          <w:b w:val="0"/>
          <w:sz w:val="22"/>
          <w:szCs w:val="22"/>
        </w:rPr>
        <w:tab/>
      </w:r>
      <w:r w:rsidRPr="00D14023">
        <w:rPr>
          <w:rFonts w:ascii="Times New Roman" w:hAnsi="Times New Roman"/>
          <w:b w:val="0"/>
          <w:sz w:val="22"/>
          <w:szCs w:val="22"/>
        </w:rPr>
        <w:t xml:space="preserve">Erica Särnfors, Projekt Verksamhet, </w:t>
      </w:r>
      <w:r>
        <w:rPr>
          <w:rFonts w:ascii="Times New Roman" w:hAnsi="Times New Roman"/>
          <w:b w:val="0"/>
          <w:sz w:val="22"/>
          <w:szCs w:val="22"/>
        </w:rPr>
        <w:t xml:space="preserve">Program Nytt vårdinformationsstöd </w:t>
      </w:r>
      <w:r w:rsidRPr="00D14023">
        <w:rPr>
          <w:rFonts w:ascii="Times New Roman" w:hAnsi="Times New Roman"/>
          <w:b w:val="0"/>
          <w:sz w:val="22"/>
          <w:szCs w:val="22"/>
        </w:rPr>
        <w:t xml:space="preserve">   </w:t>
      </w:r>
      <w:r>
        <w:rPr>
          <w:rFonts w:ascii="Times New Roman" w:hAnsi="Times New Roman"/>
          <w:b w:val="0"/>
          <w:sz w:val="22"/>
          <w:szCs w:val="22"/>
        </w:rPr>
        <w:br/>
      </w:r>
      <w:r>
        <w:rPr>
          <w:rFonts w:ascii="Times New Roman" w:hAnsi="Times New Roman"/>
          <w:sz w:val="22"/>
          <w:szCs w:val="22"/>
        </w:rPr>
        <w:t>Beslutat av:</w:t>
      </w:r>
      <w:r>
        <w:rPr>
          <w:rFonts w:ascii="Times New Roman" w:hAnsi="Times New Roman"/>
          <w:b w:val="0"/>
          <w:sz w:val="22"/>
          <w:szCs w:val="22"/>
        </w:rPr>
        <w:tab/>
      </w:r>
      <w:r w:rsidRPr="00D14023">
        <w:rPr>
          <w:rFonts w:ascii="Times New Roman" w:hAnsi="Times New Roman"/>
          <w:b w:val="0"/>
          <w:sz w:val="22"/>
          <w:szCs w:val="22"/>
        </w:rPr>
        <w:t>Petra Hedlund, verksamhetschef VO Ögon, USÖ</w:t>
      </w:r>
    </w:p>
    <w:p w14:paraId="282A1440" w14:textId="77777777" w:rsidR="00D95E74" w:rsidRDefault="00D95E74" w:rsidP="00D14023">
      <w:pPr>
        <w:pStyle w:val="TOC"/>
      </w:pPr>
      <w:r>
        <w:t>Innehållsförteckning</w:t>
      </w:r>
    </w:p>
    <w:p w14:paraId="7157A068" w14:textId="77777777" w:rsidR="00D95E74" w:rsidRDefault="00D95E74">
      <w:pPr>
        <w:pStyle w:val="Innehll1"/>
        <w:rPr>
          <w:rFonts w:asciiTheme="minorHAnsi" w:eastAsiaTheme="minorEastAsia" w:hAnsiTheme="minorHAnsi" w:cstheme="minorBidi"/>
          <w:b w:val="0"/>
          <w:noProof/>
          <w:kern w:val="2"/>
          <w:sz w:val="22"/>
          <w:lang w:eastAsia="sv-SE"/>
          <w14:ligatures w14:val="standardContextual"/>
        </w:rPr>
      </w:pPr>
      <w:r>
        <w:fldChar w:fldCharType="begin"/>
      </w:r>
      <w:r>
        <w:instrText xml:space="preserve"> TOC \o "1-3" \h \z </w:instrText>
      </w:r>
      <w:r>
        <w:fldChar w:fldCharType="separate"/>
      </w:r>
      <w:hyperlink w:anchor="_Toc177387271" w:history="1">
        <w:r w:rsidRPr="00B2512E">
          <w:rPr>
            <w:rStyle w:val="Hyperlnk"/>
            <w:rFonts w:eastAsiaTheme="majorEastAsia"/>
            <w:noProof/>
          </w:rPr>
          <w:t>1</w:t>
        </w:r>
        <w:r>
          <w:rPr>
            <w:rFonts w:asciiTheme="minorHAnsi" w:eastAsiaTheme="minorEastAsia" w:hAnsiTheme="minorHAnsi" w:cstheme="minorBidi"/>
            <w:b w:val="0"/>
            <w:noProof/>
            <w:kern w:val="2"/>
            <w:sz w:val="22"/>
            <w:lang w:eastAsia="sv-SE"/>
            <w14:ligatures w14:val="standardContextual"/>
          </w:rPr>
          <w:tab/>
        </w:r>
        <w:r w:rsidRPr="00B2512E">
          <w:rPr>
            <w:rStyle w:val="Hyperlnk"/>
            <w:rFonts w:eastAsiaTheme="majorEastAsia"/>
            <w:noProof/>
          </w:rPr>
          <w:t>Inledning/syfte</w:t>
        </w:r>
        <w:r>
          <w:rPr>
            <w:noProof/>
            <w:webHidden/>
          </w:rPr>
          <w:tab/>
        </w:r>
        <w:r>
          <w:rPr>
            <w:noProof/>
            <w:webHidden/>
          </w:rPr>
          <w:fldChar w:fldCharType="begin"/>
        </w:r>
        <w:r>
          <w:rPr>
            <w:noProof/>
            <w:webHidden/>
          </w:rPr>
          <w:instrText xml:space="preserve"> PAGEREF _Toc177387271 \h </w:instrText>
        </w:r>
        <w:r>
          <w:rPr>
            <w:noProof/>
            <w:webHidden/>
          </w:rPr>
        </w:r>
        <w:r>
          <w:rPr>
            <w:noProof/>
            <w:webHidden/>
          </w:rPr>
          <w:fldChar w:fldCharType="separate"/>
        </w:r>
        <w:r>
          <w:rPr>
            <w:noProof/>
            <w:webHidden/>
          </w:rPr>
          <w:t>2</w:t>
        </w:r>
        <w:r>
          <w:rPr>
            <w:noProof/>
            <w:webHidden/>
          </w:rPr>
          <w:fldChar w:fldCharType="end"/>
        </w:r>
      </w:hyperlink>
    </w:p>
    <w:p w14:paraId="49B1A8B9" w14:textId="77777777" w:rsidR="00D95E74" w:rsidRDefault="00D95E74">
      <w:pPr>
        <w:pStyle w:val="Innehll1"/>
        <w:rPr>
          <w:rFonts w:asciiTheme="minorHAnsi" w:eastAsiaTheme="minorEastAsia" w:hAnsiTheme="minorHAnsi" w:cstheme="minorBidi"/>
          <w:b w:val="0"/>
          <w:noProof/>
          <w:kern w:val="2"/>
          <w:sz w:val="22"/>
          <w:lang w:eastAsia="sv-SE"/>
          <w14:ligatures w14:val="standardContextual"/>
        </w:rPr>
      </w:pPr>
      <w:hyperlink w:anchor="_Toc177387272" w:history="1">
        <w:r w:rsidRPr="00B2512E">
          <w:rPr>
            <w:rStyle w:val="Hyperlnk"/>
            <w:rFonts w:eastAsiaTheme="majorEastAsia"/>
            <w:noProof/>
          </w:rPr>
          <w:t>2</w:t>
        </w:r>
        <w:r>
          <w:rPr>
            <w:rFonts w:asciiTheme="minorHAnsi" w:eastAsiaTheme="minorEastAsia" w:hAnsiTheme="minorHAnsi" w:cstheme="minorBidi"/>
            <w:b w:val="0"/>
            <w:noProof/>
            <w:kern w:val="2"/>
            <w:sz w:val="22"/>
            <w:lang w:eastAsia="sv-SE"/>
            <w14:ligatures w14:val="standardContextual"/>
          </w:rPr>
          <w:tab/>
        </w:r>
        <w:r w:rsidRPr="00B2512E">
          <w:rPr>
            <w:rStyle w:val="Hyperlnk"/>
            <w:rFonts w:eastAsiaTheme="majorEastAsia"/>
            <w:noProof/>
          </w:rPr>
          <w:t>Omfattning/tillämpningsområde</w:t>
        </w:r>
        <w:r>
          <w:rPr>
            <w:noProof/>
            <w:webHidden/>
          </w:rPr>
          <w:tab/>
        </w:r>
        <w:r>
          <w:rPr>
            <w:noProof/>
            <w:webHidden/>
          </w:rPr>
          <w:fldChar w:fldCharType="begin"/>
        </w:r>
        <w:r>
          <w:rPr>
            <w:noProof/>
            <w:webHidden/>
          </w:rPr>
          <w:instrText xml:space="preserve"> PAGEREF _Toc177387272 \h </w:instrText>
        </w:r>
        <w:r>
          <w:rPr>
            <w:noProof/>
            <w:webHidden/>
          </w:rPr>
        </w:r>
        <w:r>
          <w:rPr>
            <w:noProof/>
            <w:webHidden/>
          </w:rPr>
          <w:fldChar w:fldCharType="separate"/>
        </w:r>
        <w:r>
          <w:rPr>
            <w:noProof/>
            <w:webHidden/>
          </w:rPr>
          <w:t>2</w:t>
        </w:r>
        <w:r>
          <w:rPr>
            <w:noProof/>
            <w:webHidden/>
          </w:rPr>
          <w:fldChar w:fldCharType="end"/>
        </w:r>
      </w:hyperlink>
    </w:p>
    <w:p w14:paraId="3FA28D42" w14:textId="77777777" w:rsidR="00D95E74" w:rsidRDefault="00D95E74">
      <w:pPr>
        <w:pStyle w:val="Innehll1"/>
        <w:rPr>
          <w:rFonts w:asciiTheme="minorHAnsi" w:eastAsiaTheme="minorEastAsia" w:hAnsiTheme="minorHAnsi" w:cstheme="minorBidi"/>
          <w:b w:val="0"/>
          <w:noProof/>
          <w:kern w:val="2"/>
          <w:sz w:val="22"/>
          <w:lang w:eastAsia="sv-SE"/>
          <w14:ligatures w14:val="standardContextual"/>
        </w:rPr>
      </w:pPr>
      <w:hyperlink w:anchor="_Toc177387273" w:history="1">
        <w:r w:rsidRPr="00B2512E">
          <w:rPr>
            <w:rStyle w:val="Hyperlnk"/>
            <w:rFonts w:eastAsiaTheme="majorEastAsia"/>
            <w:noProof/>
          </w:rPr>
          <w:t>3</w:t>
        </w:r>
        <w:r>
          <w:rPr>
            <w:rFonts w:asciiTheme="minorHAnsi" w:eastAsiaTheme="minorEastAsia" w:hAnsiTheme="minorHAnsi" w:cstheme="minorBidi"/>
            <w:b w:val="0"/>
            <w:noProof/>
            <w:kern w:val="2"/>
            <w:sz w:val="22"/>
            <w:lang w:eastAsia="sv-SE"/>
            <w14:ligatures w14:val="standardContextual"/>
          </w:rPr>
          <w:tab/>
        </w:r>
        <w:r w:rsidRPr="00B2512E">
          <w:rPr>
            <w:rStyle w:val="Hyperlnk"/>
            <w:rFonts w:eastAsiaTheme="majorEastAsia"/>
            <w:noProof/>
          </w:rPr>
          <w:t>Ansvar</w:t>
        </w:r>
        <w:r>
          <w:rPr>
            <w:noProof/>
            <w:webHidden/>
          </w:rPr>
          <w:tab/>
        </w:r>
        <w:r>
          <w:rPr>
            <w:noProof/>
            <w:webHidden/>
          </w:rPr>
          <w:fldChar w:fldCharType="begin"/>
        </w:r>
        <w:r>
          <w:rPr>
            <w:noProof/>
            <w:webHidden/>
          </w:rPr>
          <w:instrText xml:space="preserve"> PAGEREF _Toc177387273 \h </w:instrText>
        </w:r>
        <w:r>
          <w:rPr>
            <w:noProof/>
            <w:webHidden/>
          </w:rPr>
        </w:r>
        <w:r>
          <w:rPr>
            <w:noProof/>
            <w:webHidden/>
          </w:rPr>
          <w:fldChar w:fldCharType="separate"/>
        </w:r>
        <w:r>
          <w:rPr>
            <w:noProof/>
            <w:webHidden/>
          </w:rPr>
          <w:t>2</w:t>
        </w:r>
        <w:r>
          <w:rPr>
            <w:noProof/>
            <w:webHidden/>
          </w:rPr>
          <w:fldChar w:fldCharType="end"/>
        </w:r>
      </w:hyperlink>
    </w:p>
    <w:p w14:paraId="5A1204D3" w14:textId="77777777" w:rsidR="00D95E74" w:rsidRDefault="00D95E74">
      <w:pPr>
        <w:pStyle w:val="Innehll1"/>
        <w:rPr>
          <w:rFonts w:asciiTheme="minorHAnsi" w:eastAsiaTheme="minorEastAsia" w:hAnsiTheme="minorHAnsi" w:cstheme="minorBidi"/>
          <w:b w:val="0"/>
          <w:noProof/>
          <w:kern w:val="2"/>
          <w:sz w:val="22"/>
          <w:lang w:eastAsia="sv-SE"/>
          <w14:ligatures w14:val="standardContextual"/>
        </w:rPr>
      </w:pPr>
      <w:hyperlink w:anchor="_Toc177387274" w:history="1">
        <w:r w:rsidRPr="00B2512E">
          <w:rPr>
            <w:rStyle w:val="Hyperlnk"/>
            <w:rFonts w:eastAsiaTheme="majorEastAsia"/>
            <w:noProof/>
          </w:rPr>
          <w:t>4</w:t>
        </w:r>
        <w:r>
          <w:rPr>
            <w:rFonts w:asciiTheme="minorHAnsi" w:eastAsiaTheme="minorEastAsia" w:hAnsiTheme="minorHAnsi" w:cstheme="minorBidi"/>
            <w:b w:val="0"/>
            <w:noProof/>
            <w:kern w:val="2"/>
            <w:sz w:val="22"/>
            <w:lang w:eastAsia="sv-SE"/>
            <w14:ligatures w14:val="standardContextual"/>
          </w:rPr>
          <w:tab/>
        </w:r>
        <w:r w:rsidRPr="00B2512E">
          <w:rPr>
            <w:rStyle w:val="Hyperlnk"/>
            <w:rFonts w:eastAsiaTheme="majorEastAsia"/>
            <w:noProof/>
          </w:rPr>
          <w:t>Giltighetstid</w:t>
        </w:r>
        <w:r>
          <w:rPr>
            <w:noProof/>
            <w:webHidden/>
          </w:rPr>
          <w:tab/>
        </w:r>
        <w:r>
          <w:rPr>
            <w:noProof/>
            <w:webHidden/>
          </w:rPr>
          <w:fldChar w:fldCharType="begin"/>
        </w:r>
        <w:r>
          <w:rPr>
            <w:noProof/>
            <w:webHidden/>
          </w:rPr>
          <w:instrText xml:space="preserve"> PAGEREF _Toc177387274 \h </w:instrText>
        </w:r>
        <w:r>
          <w:rPr>
            <w:noProof/>
            <w:webHidden/>
          </w:rPr>
        </w:r>
        <w:r>
          <w:rPr>
            <w:noProof/>
            <w:webHidden/>
          </w:rPr>
          <w:fldChar w:fldCharType="separate"/>
        </w:r>
        <w:r>
          <w:rPr>
            <w:noProof/>
            <w:webHidden/>
          </w:rPr>
          <w:t>2</w:t>
        </w:r>
        <w:r>
          <w:rPr>
            <w:noProof/>
            <w:webHidden/>
          </w:rPr>
          <w:fldChar w:fldCharType="end"/>
        </w:r>
      </w:hyperlink>
    </w:p>
    <w:p w14:paraId="0050096B" w14:textId="77777777" w:rsidR="00D95E74" w:rsidRDefault="00D95E74">
      <w:pPr>
        <w:pStyle w:val="Innehll1"/>
        <w:rPr>
          <w:rFonts w:asciiTheme="minorHAnsi" w:eastAsiaTheme="minorEastAsia" w:hAnsiTheme="minorHAnsi" w:cstheme="minorBidi"/>
          <w:b w:val="0"/>
          <w:noProof/>
          <w:kern w:val="2"/>
          <w:sz w:val="22"/>
          <w:lang w:eastAsia="sv-SE"/>
          <w14:ligatures w14:val="standardContextual"/>
        </w:rPr>
      </w:pPr>
      <w:hyperlink w:anchor="_Toc177387275" w:history="1">
        <w:r w:rsidRPr="00B2512E">
          <w:rPr>
            <w:rStyle w:val="Hyperlnk"/>
            <w:rFonts w:eastAsiaTheme="majorEastAsia"/>
            <w:noProof/>
          </w:rPr>
          <w:t>5</w:t>
        </w:r>
        <w:r>
          <w:rPr>
            <w:rFonts w:asciiTheme="minorHAnsi" w:eastAsiaTheme="minorEastAsia" w:hAnsiTheme="minorHAnsi" w:cstheme="minorBidi"/>
            <w:b w:val="0"/>
            <w:noProof/>
            <w:kern w:val="2"/>
            <w:sz w:val="22"/>
            <w:lang w:eastAsia="sv-SE"/>
            <w14:ligatures w14:val="standardContextual"/>
          </w:rPr>
          <w:tab/>
        </w:r>
        <w:r w:rsidRPr="00B2512E">
          <w:rPr>
            <w:rStyle w:val="Hyperlnk"/>
            <w:rFonts w:eastAsiaTheme="majorEastAsia"/>
            <w:noProof/>
          </w:rPr>
          <w:t>Beskrivning/arbetssätt</w:t>
        </w:r>
        <w:r>
          <w:rPr>
            <w:noProof/>
            <w:webHidden/>
          </w:rPr>
          <w:tab/>
        </w:r>
        <w:r>
          <w:rPr>
            <w:noProof/>
            <w:webHidden/>
          </w:rPr>
          <w:fldChar w:fldCharType="begin"/>
        </w:r>
        <w:r>
          <w:rPr>
            <w:noProof/>
            <w:webHidden/>
          </w:rPr>
          <w:instrText xml:space="preserve"> PAGEREF _Toc177387275 \h </w:instrText>
        </w:r>
        <w:r>
          <w:rPr>
            <w:noProof/>
            <w:webHidden/>
          </w:rPr>
        </w:r>
        <w:r>
          <w:rPr>
            <w:noProof/>
            <w:webHidden/>
          </w:rPr>
          <w:fldChar w:fldCharType="separate"/>
        </w:r>
        <w:r>
          <w:rPr>
            <w:noProof/>
            <w:webHidden/>
          </w:rPr>
          <w:t>2</w:t>
        </w:r>
        <w:r>
          <w:rPr>
            <w:noProof/>
            <w:webHidden/>
          </w:rPr>
          <w:fldChar w:fldCharType="end"/>
        </w:r>
      </w:hyperlink>
    </w:p>
    <w:p w14:paraId="1985FD87" w14:textId="77777777" w:rsidR="00D95E74" w:rsidRDefault="00D95E74">
      <w:pPr>
        <w:pStyle w:val="Innehll2"/>
        <w:rPr>
          <w:rFonts w:asciiTheme="minorHAnsi" w:eastAsiaTheme="minorEastAsia" w:hAnsiTheme="minorHAnsi" w:cstheme="minorBidi"/>
          <w:noProof/>
          <w:kern w:val="2"/>
          <w:sz w:val="22"/>
          <w:lang w:eastAsia="sv-SE"/>
          <w14:ligatures w14:val="standardContextual"/>
        </w:rPr>
      </w:pPr>
      <w:hyperlink w:anchor="_Toc177387276" w:history="1">
        <w:r w:rsidRPr="00B2512E">
          <w:rPr>
            <w:rStyle w:val="Hyperlnk"/>
            <w:rFonts w:eastAsiaTheme="majorEastAsia"/>
            <w:noProof/>
          </w:rPr>
          <w:t>5.1</w:t>
        </w:r>
        <w:r>
          <w:rPr>
            <w:rFonts w:asciiTheme="minorHAnsi" w:eastAsiaTheme="minorEastAsia" w:hAnsiTheme="minorHAnsi" w:cstheme="minorBidi"/>
            <w:noProof/>
            <w:kern w:val="2"/>
            <w:sz w:val="22"/>
            <w:lang w:eastAsia="sv-SE"/>
            <w14:ligatures w14:val="standardContextual"/>
          </w:rPr>
          <w:tab/>
        </w:r>
        <w:r w:rsidRPr="00B2512E">
          <w:rPr>
            <w:rStyle w:val="Hyperlnk"/>
            <w:rFonts w:eastAsiaTheme="majorEastAsia"/>
            <w:noProof/>
          </w:rPr>
          <w:t>Övergångsrutin Screen till Cosmic</w:t>
        </w:r>
        <w:r>
          <w:rPr>
            <w:noProof/>
            <w:webHidden/>
          </w:rPr>
          <w:tab/>
        </w:r>
        <w:r>
          <w:rPr>
            <w:noProof/>
            <w:webHidden/>
          </w:rPr>
          <w:fldChar w:fldCharType="begin"/>
        </w:r>
        <w:r>
          <w:rPr>
            <w:noProof/>
            <w:webHidden/>
          </w:rPr>
          <w:instrText xml:space="preserve"> PAGEREF _Toc177387276 \h </w:instrText>
        </w:r>
        <w:r>
          <w:rPr>
            <w:noProof/>
            <w:webHidden/>
          </w:rPr>
        </w:r>
        <w:r>
          <w:rPr>
            <w:noProof/>
            <w:webHidden/>
          </w:rPr>
          <w:fldChar w:fldCharType="separate"/>
        </w:r>
        <w:r>
          <w:rPr>
            <w:noProof/>
            <w:webHidden/>
          </w:rPr>
          <w:t>2</w:t>
        </w:r>
        <w:r>
          <w:rPr>
            <w:noProof/>
            <w:webHidden/>
          </w:rPr>
          <w:fldChar w:fldCharType="end"/>
        </w:r>
      </w:hyperlink>
    </w:p>
    <w:p w14:paraId="445BEB9A" w14:textId="77777777" w:rsidR="00D95E74" w:rsidRDefault="00D95E74">
      <w:pPr>
        <w:pStyle w:val="Innehll2"/>
        <w:rPr>
          <w:rFonts w:asciiTheme="minorHAnsi" w:eastAsiaTheme="minorEastAsia" w:hAnsiTheme="minorHAnsi" w:cstheme="minorBidi"/>
          <w:noProof/>
          <w:kern w:val="2"/>
          <w:sz w:val="22"/>
          <w:lang w:eastAsia="sv-SE"/>
          <w14:ligatures w14:val="standardContextual"/>
        </w:rPr>
      </w:pPr>
      <w:hyperlink w:anchor="_Toc177387277" w:history="1">
        <w:r w:rsidRPr="00B2512E">
          <w:rPr>
            <w:rStyle w:val="Hyperlnk"/>
            <w:rFonts w:eastAsiaTheme="majorEastAsia"/>
            <w:noProof/>
          </w:rPr>
          <w:t>5.2</w:t>
        </w:r>
        <w:r>
          <w:rPr>
            <w:rFonts w:asciiTheme="minorHAnsi" w:eastAsiaTheme="minorEastAsia" w:hAnsiTheme="minorHAnsi" w:cstheme="minorBidi"/>
            <w:noProof/>
            <w:kern w:val="2"/>
            <w:sz w:val="22"/>
            <w:lang w:eastAsia="sv-SE"/>
            <w14:ligatures w14:val="standardContextual"/>
          </w:rPr>
          <w:tab/>
        </w:r>
        <w:r w:rsidRPr="00B2512E">
          <w:rPr>
            <w:rStyle w:val="Hyperlnk"/>
            <w:rFonts w:eastAsiaTheme="majorEastAsia"/>
            <w:noProof/>
          </w:rPr>
          <w:t>Patienter under pågående regelbunden screening</w:t>
        </w:r>
        <w:r>
          <w:rPr>
            <w:noProof/>
            <w:webHidden/>
          </w:rPr>
          <w:tab/>
        </w:r>
        <w:r>
          <w:rPr>
            <w:noProof/>
            <w:webHidden/>
          </w:rPr>
          <w:fldChar w:fldCharType="begin"/>
        </w:r>
        <w:r>
          <w:rPr>
            <w:noProof/>
            <w:webHidden/>
          </w:rPr>
          <w:instrText xml:space="preserve"> PAGEREF _Toc177387277 \h </w:instrText>
        </w:r>
        <w:r>
          <w:rPr>
            <w:noProof/>
            <w:webHidden/>
          </w:rPr>
        </w:r>
        <w:r>
          <w:rPr>
            <w:noProof/>
            <w:webHidden/>
          </w:rPr>
          <w:fldChar w:fldCharType="separate"/>
        </w:r>
        <w:r>
          <w:rPr>
            <w:noProof/>
            <w:webHidden/>
          </w:rPr>
          <w:t>2</w:t>
        </w:r>
        <w:r>
          <w:rPr>
            <w:noProof/>
            <w:webHidden/>
          </w:rPr>
          <w:fldChar w:fldCharType="end"/>
        </w:r>
      </w:hyperlink>
    </w:p>
    <w:p w14:paraId="156A46B3" w14:textId="77777777" w:rsidR="00D95E74" w:rsidRDefault="00D95E74">
      <w:pPr>
        <w:pStyle w:val="Innehll2"/>
        <w:rPr>
          <w:rFonts w:asciiTheme="minorHAnsi" w:eastAsiaTheme="minorEastAsia" w:hAnsiTheme="minorHAnsi" w:cstheme="minorBidi"/>
          <w:noProof/>
          <w:kern w:val="2"/>
          <w:sz w:val="22"/>
          <w:lang w:eastAsia="sv-SE"/>
          <w14:ligatures w14:val="standardContextual"/>
        </w:rPr>
      </w:pPr>
      <w:hyperlink w:anchor="_Toc177387278" w:history="1">
        <w:r w:rsidRPr="00B2512E">
          <w:rPr>
            <w:rStyle w:val="Hyperlnk"/>
            <w:rFonts w:eastAsiaTheme="majorEastAsia"/>
            <w:noProof/>
          </w:rPr>
          <w:t>5.3</w:t>
        </w:r>
        <w:r>
          <w:rPr>
            <w:rFonts w:asciiTheme="minorHAnsi" w:eastAsiaTheme="minorEastAsia" w:hAnsiTheme="minorHAnsi" w:cstheme="minorBidi"/>
            <w:noProof/>
            <w:kern w:val="2"/>
            <w:sz w:val="22"/>
            <w:lang w:eastAsia="sv-SE"/>
            <w14:ligatures w14:val="standardContextual"/>
          </w:rPr>
          <w:tab/>
        </w:r>
        <w:r w:rsidRPr="00B2512E">
          <w:rPr>
            <w:rStyle w:val="Hyperlnk"/>
            <w:rFonts w:eastAsiaTheme="majorEastAsia"/>
            <w:noProof/>
          </w:rPr>
          <w:t>Nydiagnostiserad diabetes/nyinflyttad patient</w:t>
        </w:r>
        <w:r>
          <w:rPr>
            <w:noProof/>
            <w:webHidden/>
          </w:rPr>
          <w:tab/>
        </w:r>
        <w:r>
          <w:rPr>
            <w:noProof/>
            <w:webHidden/>
          </w:rPr>
          <w:fldChar w:fldCharType="begin"/>
        </w:r>
        <w:r>
          <w:rPr>
            <w:noProof/>
            <w:webHidden/>
          </w:rPr>
          <w:instrText xml:space="preserve"> PAGEREF _Toc177387278 \h </w:instrText>
        </w:r>
        <w:r>
          <w:rPr>
            <w:noProof/>
            <w:webHidden/>
          </w:rPr>
        </w:r>
        <w:r>
          <w:rPr>
            <w:noProof/>
            <w:webHidden/>
          </w:rPr>
          <w:fldChar w:fldCharType="separate"/>
        </w:r>
        <w:r>
          <w:rPr>
            <w:noProof/>
            <w:webHidden/>
          </w:rPr>
          <w:t>2</w:t>
        </w:r>
        <w:r>
          <w:rPr>
            <w:noProof/>
            <w:webHidden/>
          </w:rPr>
          <w:fldChar w:fldCharType="end"/>
        </w:r>
      </w:hyperlink>
    </w:p>
    <w:p w14:paraId="2926FF38" w14:textId="77777777" w:rsidR="00D95E74" w:rsidRDefault="00D95E74">
      <w:pPr>
        <w:pStyle w:val="Innehll2"/>
        <w:rPr>
          <w:rFonts w:asciiTheme="minorHAnsi" w:eastAsiaTheme="minorEastAsia" w:hAnsiTheme="minorHAnsi" w:cstheme="minorBidi"/>
          <w:noProof/>
          <w:kern w:val="2"/>
          <w:sz w:val="22"/>
          <w:lang w:eastAsia="sv-SE"/>
          <w14:ligatures w14:val="standardContextual"/>
        </w:rPr>
      </w:pPr>
      <w:hyperlink w:anchor="_Toc177387279" w:history="1">
        <w:r w:rsidRPr="00B2512E">
          <w:rPr>
            <w:rStyle w:val="Hyperlnk"/>
            <w:rFonts w:eastAsiaTheme="majorEastAsia"/>
            <w:noProof/>
          </w:rPr>
          <w:t>5.4</w:t>
        </w:r>
        <w:r>
          <w:rPr>
            <w:rFonts w:asciiTheme="minorHAnsi" w:eastAsiaTheme="minorEastAsia" w:hAnsiTheme="minorHAnsi" w:cstheme="minorBidi"/>
            <w:noProof/>
            <w:kern w:val="2"/>
            <w:sz w:val="22"/>
            <w:lang w:eastAsia="sv-SE"/>
            <w14:ligatures w14:val="standardContextual"/>
          </w:rPr>
          <w:tab/>
        </w:r>
        <w:r w:rsidRPr="00B2512E">
          <w:rPr>
            <w:rStyle w:val="Hyperlnk"/>
            <w:rFonts w:eastAsiaTheme="majorEastAsia"/>
            <w:noProof/>
          </w:rPr>
          <w:t>Patienter med snabb försämring av retinopatigrad</w:t>
        </w:r>
        <w:r>
          <w:rPr>
            <w:noProof/>
            <w:webHidden/>
          </w:rPr>
          <w:tab/>
        </w:r>
        <w:r>
          <w:rPr>
            <w:noProof/>
            <w:webHidden/>
          </w:rPr>
          <w:fldChar w:fldCharType="begin"/>
        </w:r>
        <w:r>
          <w:rPr>
            <w:noProof/>
            <w:webHidden/>
          </w:rPr>
          <w:instrText xml:space="preserve"> PAGEREF _Toc177387279 \h </w:instrText>
        </w:r>
        <w:r>
          <w:rPr>
            <w:noProof/>
            <w:webHidden/>
          </w:rPr>
        </w:r>
        <w:r>
          <w:rPr>
            <w:noProof/>
            <w:webHidden/>
          </w:rPr>
          <w:fldChar w:fldCharType="separate"/>
        </w:r>
        <w:r>
          <w:rPr>
            <w:noProof/>
            <w:webHidden/>
          </w:rPr>
          <w:t>2</w:t>
        </w:r>
        <w:r>
          <w:rPr>
            <w:noProof/>
            <w:webHidden/>
          </w:rPr>
          <w:fldChar w:fldCharType="end"/>
        </w:r>
      </w:hyperlink>
    </w:p>
    <w:p w14:paraId="5819D80A" w14:textId="77777777" w:rsidR="00D95E74" w:rsidRDefault="00D95E74">
      <w:pPr>
        <w:pStyle w:val="Innehll2"/>
        <w:rPr>
          <w:rFonts w:asciiTheme="minorHAnsi" w:eastAsiaTheme="minorEastAsia" w:hAnsiTheme="minorHAnsi" w:cstheme="minorBidi"/>
          <w:noProof/>
          <w:kern w:val="2"/>
          <w:sz w:val="22"/>
          <w:lang w:eastAsia="sv-SE"/>
          <w14:ligatures w14:val="standardContextual"/>
        </w:rPr>
      </w:pPr>
      <w:hyperlink w:anchor="_Toc177387280" w:history="1">
        <w:r w:rsidRPr="00B2512E">
          <w:rPr>
            <w:rStyle w:val="Hyperlnk"/>
            <w:rFonts w:eastAsiaTheme="majorEastAsia"/>
            <w:noProof/>
          </w:rPr>
          <w:t>5.5</w:t>
        </w:r>
        <w:r>
          <w:rPr>
            <w:rFonts w:asciiTheme="minorHAnsi" w:eastAsiaTheme="minorEastAsia" w:hAnsiTheme="minorHAnsi" w:cstheme="minorBidi"/>
            <w:noProof/>
            <w:kern w:val="2"/>
            <w:sz w:val="22"/>
            <w:lang w:eastAsia="sv-SE"/>
            <w14:ligatures w14:val="standardContextual"/>
          </w:rPr>
          <w:tab/>
        </w:r>
        <w:r w:rsidRPr="00B2512E">
          <w:rPr>
            <w:rStyle w:val="Hyperlnk"/>
            <w:rFonts w:eastAsiaTheme="majorEastAsia"/>
            <w:noProof/>
          </w:rPr>
          <w:t>Patienter där extra ögonbottenfotografering önskas</w:t>
        </w:r>
        <w:r>
          <w:rPr>
            <w:noProof/>
            <w:webHidden/>
          </w:rPr>
          <w:tab/>
        </w:r>
        <w:r>
          <w:rPr>
            <w:noProof/>
            <w:webHidden/>
          </w:rPr>
          <w:fldChar w:fldCharType="begin"/>
        </w:r>
        <w:r>
          <w:rPr>
            <w:noProof/>
            <w:webHidden/>
          </w:rPr>
          <w:instrText xml:space="preserve"> PAGEREF _Toc177387280 \h </w:instrText>
        </w:r>
        <w:r>
          <w:rPr>
            <w:noProof/>
            <w:webHidden/>
          </w:rPr>
        </w:r>
        <w:r>
          <w:rPr>
            <w:noProof/>
            <w:webHidden/>
          </w:rPr>
          <w:fldChar w:fldCharType="separate"/>
        </w:r>
        <w:r>
          <w:rPr>
            <w:noProof/>
            <w:webHidden/>
          </w:rPr>
          <w:t>3</w:t>
        </w:r>
        <w:r>
          <w:rPr>
            <w:noProof/>
            <w:webHidden/>
          </w:rPr>
          <w:fldChar w:fldCharType="end"/>
        </w:r>
      </w:hyperlink>
    </w:p>
    <w:p w14:paraId="7281E985" w14:textId="77777777" w:rsidR="00D95E74" w:rsidRDefault="00D95E74">
      <w:pPr>
        <w:pStyle w:val="Innehll2"/>
        <w:rPr>
          <w:rFonts w:asciiTheme="minorHAnsi" w:eastAsiaTheme="minorEastAsia" w:hAnsiTheme="minorHAnsi" w:cstheme="minorBidi"/>
          <w:noProof/>
          <w:kern w:val="2"/>
          <w:sz w:val="22"/>
          <w:lang w:eastAsia="sv-SE"/>
          <w14:ligatures w14:val="standardContextual"/>
        </w:rPr>
      </w:pPr>
      <w:hyperlink w:anchor="_Toc177387281" w:history="1">
        <w:r w:rsidRPr="00B2512E">
          <w:rPr>
            <w:rStyle w:val="Hyperlnk"/>
            <w:rFonts w:eastAsiaTheme="majorEastAsia"/>
            <w:noProof/>
          </w:rPr>
          <w:t>5.6</w:t>
        </w:r>
        <w:r>
          <w:rPr>
            <w:rFonts w:asciiTheme="minorHAnsi" w:eastAsiaTheme="minorEastAsia" w:hAnsiTheme="minorHAnsi" w:cstheme="minorBidi"/>
            <w:noProof/>
            <w:kern w:val="2"/>
            <w:sz w:val="22"/>
            <w:lang w:eastAsia="sv-SE"/>
            <w14:ligatures w14:val="standardContextual"/>
          </w:rPr>
          <w:tab/>
        </w:r>
        <w:r w:rsidRPr="00B2512E">
          <w:rPr>
            <w:rStyle w:val="Hyperlnk"/>
            <w:rFonts w:eastAsiaTheme="majorEastAsia"/>
            <w:noProof/>
          </w:rPr>
          <w:t>Patienter som uteblir från undersökning</w:t>
        </w:r>
        <w:r>
          <w:rPr>
            <w:noProof/>
            <w:webHidden/>
          </w:rPr>
          <w:tab/>
        </w:r>
        <w:r>
          <w:rPr>
            <w:noProof/>
            <w:webHidden/>
          </w:rPr>
          <w:fldChar w:fldCharType="begin"/>
        </w:r>
        <w:r>
          <w:rPr>
            <w:noProof/>
            <w:webHidden/>
          </w:rPr>
          <w:instrText xml:space="preserve"> PAGEREF _Toc177387281 \h </w:instrText>
        </w:r>
        <w:r>
          <w:rPr>
            <w:noProof/>
            <w:webHidden/>
          </w:rPr>
        </w:r>
        <w:r>
          <w:rPr>
            <w:noProof/>
            <w:webHidden/>
          </w:rPr>
          <w:fldChar w:fldCharType="separate"/>
        </w:r>
        <w:r>
          <w:rPr>
            <w:noProof/>
            <w:webHidden/>
          </w:rPr>
          <w:t>3</w:t>
        </w:r>
        <w:r>
          <w:rPr>
            <w:noProof/>
            <w:webHidden/>
          </w:rPr>
          <w:fldChar w:fldCharType="end"/>
        </w:r>
      </w:hyperlink>
    </w:p>
    <w:p w14:paraId="7CE8971D" w14:textId="77777777" w:rsidR="00D95E74" w:rsidRDefault="00D95E74">
      <w:pPr>
        <w:pStyle w:val="Innehll2"/>
        <w:rPr>
          <w:rFonts w:asciiTheme="minorHAnsi" w:eastAsiaTheme="minorEastAsia" w:hAnsiTheme="minorHAnsi" w:cstheme="minorBidi"/>
          <w:noProof/>
          <w:kern w:val="2"/>
          <w:sz w:val="22"/>
          <w:lang w:eastAsia="sv-SE"/>
          <w14:ligatures w14:val="standardContextual"/>
        </w:rPr>
      </w:pPr>
      <w:hyperlink w:anchor="_Toc177387282" w:history="1">
        <w:r w:rsidRPr="00B2512E">
          <w:rPr>
            <w:rStyle w:val="Hyperlnk"/>
            <w:rFonts w:eastAsiaTheme="majorEastAsia"/>
            <w:noProof/>
          </w:rPr>
          <w:t>5.7</w:t>
        </w:r>
        <w:r>
          <w:rPr>
            <w:rFonts w:asciiTheme="minorHAnsi" w:eastAsiaTheme="minorEastAsia" w:hAnsiTheme="minorHAnsi" w:cstheme="minorBidi"/>
            <w:noProof/>
            <w:kern w:val="2"/>
            <w:sz w:val="22"/>
            <w:lang w:eastAsia="sv-SE"/>
            <w14:ligatures w14:val="standardContextual"/>
          </w:rPr>
          <w:tab/>
        </w:r>
        <w:r w:rsidRPr="00B2512E">
          <w:rPr>
            <w:rStyle w:val="Hyperlnk"/>
            <w:rFonts w:eastAsiaTheme="majorEastAsia"/>
            <w:noProof/>
          </w:rPr>
          <w:t>Graviditet hos patienter med diabetes</w:t>
        </w:r>
        <w:r>
          <w:rPr>
            <w:noProof/>
            <w:webHidden/>
          </w:rPr>
          <w:tab/>
        </w:r>
        <w:r>
          <w:rPr>
            <w:noProof/>
            <w:webHidden/>
          </w:rPr>
          <w:fldChar w:fldCharType="begin"/>
        </w:r>
        <w:r>
          <w:rPr>
            <w:noProof/>
            <w:webHidden/>
          </w:rPr>
          <w:instrText xml:space="preserve"> PAGEREF _Toc177387282 \h </w:instrText>
        </w:r>
        <w:r>
          <w:rPr>
            <w:noProof/>
            <w:webHidden/>
          </w:rPr>
        </w:r>
        <w:r>
          <w:rPr>
            <w:noProof/>
            <w:webHidden/>
          </w:rPr>
          <w:fldChar w:fldCharType="separate"/>
        </w:r>
        <w:r>
          <w:rPr>
            <w:noProof/>
            <w:webHidden/>
          </w:rPr>
          <w:t>3</w:t>
        </w:r>
        <w:r>
          <w:rPr>
            <w:noProof/>
            <w:webHidden/>
          </w:rPr>
          <w:fldChar w:fldCharType="end"/>
        </w:r>
      </w:hyperlink>
    </w:p>
    <w:p w14:paraId="01FA20DC" w14:textId="77777777" w:rsidR="00D95E74" w:rsidRDefault="00D95E74">
      <w:pPr>
        <w:pStyle w:val="Innehll2"/>
        <w:rPr>
          <w:rFonts w:asciiTheme="minorHAnsi" w:eastAsiaTheme="minorEastAsia" w:hAnsiTheme="minorHAnsi" w:cstheme="minorBidi"/>
          <w:noProof/>
          <w:kern w:val="2"/>
          <w:sz w:val="22"/>
          <w:lang w:eastAsia="sv-SE"/>
          <w14:ligatures w14:val="standardContextual"/>
        </w:rPr>
      </w:pPr>
      <w:hyperlink w:anchor="_Toc177387283" w:history="1">
        <w:r w:rsidRPr="00B2512E">
          <w:rPr>
            <w:rStyle w:val="Hyperlnk"/>
            <w:rFonts w:eastAsiaTheme="majorEastAsia"/>
            <w:noProof/>
          </w:rPr>
          <w:t>5.8</w:t>
        </w:r>
        <w:r>
          <w:rPr>
            <w:rFonts w:asciiTheme="minorHAnsi" w:eastAsiaTheme="minorEastAsia" w:hAnsiTheme="minorHAnsi" w:cstheme="minorBidi"/>
            <w:noProof/>
            <w:kern w:val="2"/>
            <w:sz w:val="22"/>
            <w:lang w:eastAsia="sv-SE"/>
            <w14:ligatures w14:val="standardContextual"/>
          </w:rPr>
          <w:tab/>
        </w:r>
        <w:r w:rsidRPr="00B2512E">
          <w:rPr>
            <w:rStyle w:val="Hyperlnk"/>
            <w:rFonts w:eastAsiaTheme="majorEastAsia"/>
            <w:noProof/>
          </w:rPr>
          <w:t>Avgränsning</w:t>
        </w:r>
        <w:r>
          <w:rPr>
            <w:noProof/>
            <w:webHidden/>
          </w:rPr>
          <w:tab/>
        </w:r>
        <w:r>
          <w:rPr>
            <w:noProof/>
            <w:webHidden/>
          </w:rPr>
          <w:fldChar w:fldCharType="begin"/>
        </w:r>
        <w:r>
          <w:rPr>
            <w:noProof/>
            <w:webHidden/>
          </w:rPr>
          <w:instrText xml:space="preserve"> PAGEREF _Toc177387283 \h </w:instrText>
        </w:r>
        <w:r>
          <w:rPr>
            <w:noProof/>
            <w:webHidden/>
          </w:rPr>
        </w:r>
        <w:r>
          <w:rPr>
            <w:noProof/>
            <w:webHidden/>
          </w:rPr>
          <w:fldChar w:fldCharType="separate"/>
        </w:r>
        <w:r>
          <w:rPr>
            <w:noProof/>
            <w:webHidden/>
          </w:rPr>
          <w:t>3</w:t>
        </w:r>
        <w:r>
          <w:rPr>
            <w:noProof/>
            <w:webHidden/>
          </w:rPr>
          <w:fldChar w:fldCharType="end"/>
        </w:r>
      </w:hyperlink>
    </w:p>
    <w:p w14:paraId="73CB4BFF" w14:textId="77777777" w:rsidR="00D95E74" w:rsidRDefault="00D95E74">
      <w:pPr>
        <w:pStyle w:val="Innehll1"/>
        <w:rPr>
          <w:rFonts w:asciiTheme="minorHAnsi" w:eastAsiaTheme="minorEastAsia" w:hAnsiTheme="minorHAnsi" w:cstheme="minorBidi"/>
          <w:b w:val="0"/>
          <w:noProof/>
          <w:kern w:val="2"/>
          <w:sz w:val="22"/>
          <w:lang w:eastAsia="sv-SE"/>
          <w14:ligatures w14:val="standardContextual"/>
        </w:rPr>
      </w:pPr>
      <w:hyperlink w:anchor="_Toc177387284" w:history="1">
        <w:r w:rsidRPr="00B2512E">
          <w:rPr>
            <w:rStyle w:val="Hyperlnk"/>
            <w:rFonts w:eastAsiaTheme="majorEastAsia"/>
            <w:noProof/>
          </w:rPr>
          <w:t>6</w:t>
        </w:r>
        <w:r>
          <w:rPr>
            <w:rFonts w:asciiTheme="minorHAnsi" w:eastAsiaTheme="minorEastAsia" w:hAnsiTheme="minorHAnsi" w:cstheme="minorBidi"/>
            <w:b w:val="0"/>
            <w:noProof/>
            <w:kern w:val="2"/>
            <w:sz w:val="22"/>
            <w:lang w:eastAsia="sv-SE"/>
            <w14:ligatures w14:val="standardContextual"/>
          </w:rPr>
          <w:tab/>
        </w:r>
        <w:r w:rsidRPr="00B2512E">
          <w:rPr>
            <w:rStyle w:val="Hyperlnk"/>
            <w:rFonts w:eastAsiaTheme="majorEastAsia"/>
            <w:noProof/>
          </w:rPr>
          <w:t>Referenser</w:t>
        </w:r>
        <w:r>
          <w:rPr>
            <w:noProof/>
            <w:webHidden/>
          </w:rPr>
          <w:tab/>
        </w:r>
        <w:r>
          <w:rPr>
            <w:noProof/>
            <w:webHidden/>
          </w:rPr>
          <w:fldChar w:fldCharType="begin"/>
        </w:r>
        <w:r>
          <w:rPr>
            <w:noProof/>
            <w:webHidden/>
          </w:rPr>
          <w:instrText xml:space="preserve"> PAGEREF _Toc177387284 \h </w:instrText>
        </w:r>
        <w:r>
          <w:rPr>
            <w:noProof/>
            <w:webHidden/>
          </w:rPr>
        </w:r>
        <w:r>
          <w:rPr>
            <w:noProof/>
            <w:webHidden/>
          </w:rPr>
          <w:fldChar w:fldCharType="separate"/>
        </w:r>
        <w:r>
          <w:rPr>
            <w:noProof/>
            <w:webHidden/>
          </w:rPr>
          <w:t>3</w:t>
        </w:r>
        <w:r>
          <w:rPr>
            <w:noProof/>
            <w:webHidden/>
          </w:rPr>
          <w:fldChar w:fldCharType="end"/>
        </w:r>
      </w:hyperlink>
    </w:p>
    <w:p w14:paraId="592F58B1" w14:textId="77777777" w:rsidR="00D95E74" w:rsidRDefault="00D95E74">
      <w:pPr>
        <w:pStyle w:val="Innehll1"/>
        <w:rPr>
          <w:rFonts w:asciiTheme="minorHAnsi" w:eastAsiaTheme="minorEastAsia" w:hAnsiTheme="minorHAnsi" w:cstheme="minorBidi"/>
          <w:b w:val="0"/>
          <w:noProof/>
          <w:kern w:val="2"/>
          <w:sz w:val="22"/>
          <w:lang w:eastAsia="sv-SE"/>
          <w14:ligatures w14:val="standardContextual"/>
        </w:rPr>
      </w:pPr>
      <w:hyperlink w:anchor="_Toc177387285" w:history="1">
        <w:r w:rsidRPr="00B2512E">
          <w:rPr>
            <w:rStyle w:val="Hyperlnk"/>
            <w:rFonts w:eastAsiaTheme="majorEastAsia"/>
            <w:noProof/>
          </w:rPr>
          <w:t>7</w:t>
        </w:r>
        <w:r>
          <w:rPr>
            <w:rFonts w:asciiTheme="minorHAnsi" w:eastAsiaTheme="minorEastAsia" w:hAnsiTheme="minorHAnsi" w:cstheme="minorBidi"/>
            <w:b w:val="0"/>
            <w:noProof/>
            <w:kern w:val="2"/>
            <w:sz w:val="22"/>
            <w:lang w:eastAsia="sv-SE"/>
            <w14:ligatures w14:val="standardContextual"/>
          </w:rPr>
          <w:tab/>
        </w:r>
        <w:r w:rsidRPr="00B2512E">
          <w:rPr>
            <w:rStyle w:val="Hyperlnk"/>
            <w:rFonts w:eastAsiaTheme="majorEastAsia"/>
            <w:noProof/>
          </w:rPr>
          <w:t>Nyckelord</w:t>
        </w:r>
        <w:r>
          <w:rPr>
            <w:noProof/>
            <w:webHidden/>
          </w:rPr>
          <w:tab/>
        </w:r>
        <w:r>
          <w:rPr>
            <w:noProof/>
            <w:webHidden/>
          </w:rPr>
          <w:fldChar w:fldCharType="begin"/>
        </w:r>
        <w:r>
          <w:rPr>
            <w:noProof/>
            <w:webHidden/>
          </w:rPr>
          <w:instrText xml:space="preserve"> PAGEREF _Toc177387285 \h </w:instrText>
        </w:r>
        <w:r>
          <w:rPr>
            <w:noProof/>
            <w:webHidden/>
          </w:rPr>
        </w:r>
        <w:r>
          <w:rPr>
            <w:noProof/>
            <w:webHidden/>
          </w:rPr>
          <w:fldChar w:fldCharType="separate"/>
        </w:r>
        <w:r>
          <w:rPr>
            <w:noProof/>
            <w:webHidden/>
          </w:rPr>
          <w:t>3</w:t>
        </w:r>
        <w:r>
          <w:rPr>
            <w:noProof/>
            <w:webHidden/>
          </w:rPr>
          <w:fldChar w:fldCharType="end"/>
        </w:r>
      </w:hyperlink>
    </w:p>
    <w:p w14:paraId="086A742B" w14:textId="77777777" w:rsidR="00D95E74" w:rsidRDefault="00D95E74" w:rsidP="00D14023">
      <w:r>
        <w:fldChar w:fldCharType="end"/>
      </w:r>
    </w:p>
    <w:p w14:paraId="76F73E61" w14:textId="77777777" w:rsidR="00D95E74" w:rsidRDefault="00D95E74" w:rsidP="00D14023">
      <w:r>
        <w:rPr>
          <w:sz w:val="24"/>
          <w:szCs w:val="24"/>
          <w:lang w:eastAsia="sv-SE"/>
        </w:rPr>
        <w:br w:type="page"/>
      </w:r>
    </w:p>
    <w:p w14:paraId="06210840" w14:textId="77777777" w:rsidR="00D95E74" w:rsidRDefault="00D95E74" w:rsidP="00D14023">
      <w:pPr>
        <w:pStyle w:val="Rubrik1"/>
        <w:numPr>
          <w:ilvl w:val="0"/>
          <w:numId w:val="38"/>
        </w:numPr>
      </w:pPr>
      <w:bookmarkStart w:id="1" w:name="_Toc177387271"/>
      <w:r>
        <w:lastRenderedPageBreak/>
        <w:t>Inledning/syfte</w:t>
      </w:r>
      <w:bookmarkEnd w:id="1"/>
    </w:p>
    <w:p w14:paraId="3C464037" w14:textId="77777777" w:rsidR="00D95E74" w:rsidRDefault="00D95E74" w:rsidP="00D14023">
      <w:pPr>
        <w:rPr>
          <w:rFonts w:eastAsiaTheme="majorEastAsia"/>
        </w:rPr>
      </w:pPr>
      <w:r>
        <w:rPr>
          <w:rFonts w:eastAsiaTheme="majorEastAsia"/>
        </w:rPr>
        <w:t>I Region Örebro Län har man använt egenutvecklade applikationer, Screen 2003 och WebScreen för hantering av ögonbottenfoto-screening. Dessa system har hanterat väntelistor, vårdbegäran samt svar på undersökningar. Vid produktionsstart av Cosmic avvecklas samtidigt dagens system, vilket innebär att regionens ögonmottagningar kommer få ansvar för väntelista, planering och kallande av patienter.</w:t>
      </w:r>
    </w:p>
    <w:p w14:paraId="6E1A43F6" w14:textId="77777777" w:rsidR="00D95E74" w:rsidRDefault="00D95E74" w:rsidP="00D14023">
      <w:pPr>
        <w:rPr>
          <w:rFonts w:eastAsiaTheme="majorEastAsia"/>
        </w:rPr>
      </w:pPr>
      <w:r>
        <w:rPr>
          <w:rFonts w:eastAsiaTheme="majorEastAsia"/>
        </w:rPr>
        <w:t xml:space="preserve">Då delar av arbetssätt kring screening-processen förändras tas denna rutin fram för att säkerställa att man arbetar lika över hela regionen. Detta gäller främst hur kommunikation sker mellan berörda verksamheter. </w:t>
      </w:r>
    </w:p>
    <w:p w14:paraId="00AE273D" w14:textId="77777777" w:rsidR="00D95E74" w:rsidRDefault="00D95E74" w:rsidP="00D14023">
      <w:pPr>
        <w:pStyle w:val="Rubrik1"/>
        <w:numPr>
          <w:ilvl w:val="0"/>
          <w:numId w:val="38"/>
        </w:numPr>
      </w:pPr>
      <w:bookmarkStart w:id="2" w:name="_Toc177387272"/>
      <w:r>
        <w:t>Omfattning/tillämpningsområde</w:t>
      </w:r>
      <w:bookmarkEnd w:id="2"/>
    </w:p>
    <w:p w14:paraId="3423EDCF" w14:textId="77777777" w:rsidR="00D95E74" w:rsidRDefault="00D95E74" w:rsidP="00D14023">
      <w:pPr>
        <w:rPr>
          <w:rFonts w:eastAsiaTheme="majorEastAsia"/>
        </w:rPr>
      </w:pPr>
      <w:r>
        <w:rPr>
          <w:rFonts w:eastAsiaTheme="majorEastAsia"/>
        </w:rPr>
        <w:t xml:space="preserve">Hälso- och sjukvårdsförvaltningen samt privata vårdcentraler. </w:t>
      </w:r>
    </w:p>
    <w:p w14:paraId="6166DCD7" w14:textId="77777777" w:rsidR="00D95E74" w:rsidRDefault="00D95E74" w:rsidP="00D14023">
      <w:pPr>
        <w:pStyle w:val="Rubrik1"/>
        <w:numPr>
          <w:ilvl w:val="0"/>
          <w:numId w:val="38"/>
        </w:numPr>
      </w:pPr>
      <w:bookmarkStart w:id="3" w:name="_Toc177387273"/>
      <w:r>
        <w:t>Ansvar</w:t>
      </w:r>
      <w:bookmarkEnd w:id="3"/>
    </w:p>
    <w:p w14:paraId="423303C0" w14:textId="77777777" w:rsidR="00D95E74" w:rsidRDefault="00D95E74" w:rsidP="00D14023">
      <w:bookmarkStart w:id="4" w:name="_Toc453049995"/>
      <w:r>
        <w:t>Områdeschef har övergripande ansvar för att rutinen är känd och implementerad. Verksamhetschef/avdelningschef/motsvarande ansvarar för att rutinen efterlevs inom verksamheten/enheten. Medarbetare ansvarar för att följa rutinen utifrån sin profession.</w:t>
      </w:r>
    </w:p>
    <w:p w14:paraId="3A23C49A" w14:textId="77777777" w:rsidR="00D95E74" w:rsidRDefault="00D95E74" w:rsidP="00D14023">
      <w:pPr>
        <w:pStyle w:val="Rubrik1"/>
        <w:numPr>
          <w:ilvl w:val="0"/>
          <w:numId w:val="38"/>
        </w:numPr>
      </w:pPr>
      <w:bookmarkStart w:id="5" w:name="_Toc177387274"/>
      <w:r>
        <w:t>Giltighetstid</w:t>
      </w:r>
      <w:bookmarkEnd w:id="4"/>
      <w:bookmarkEnd w:id="5"/>
    </w:p>
    <w:p w14:paraId="093A1859" w14:textId="77777777" w:rsidR="00D95E74" w:rsidRDefault="00D95E74" w:rsidP="00D14023">
      <w:pPr>
        <w:rPr>
          <w:rFonts w:eastAsiaTheme="majorEastAsia"/>
        </w:rPr>
      </w:pPr>
      <w:r>
        <w:rPr>
          <w:rFonts w:eastAsiaTheme="majorEastAsia"/>
        </w:rPr>
        <w:t>Denna rutin granskas/uppdateras 12 månader efter fastställande.</w:t>
      </w:r>
    </w:p>
    <w:p w14:paraId="14C4BDFD" w14:textId="77777777" w:rsidR="00D95E74" w:rsidRDefault="00D95E74" w:rsidP="00D14023">
      <w:pPr>
        <w:pStyle w:val="Rubrik1"/>
        <w:numPr>
          <w:ilvl w:val="0"/>
          <w:numId w:val="38"/>
        </w:numPr>
      </w:pPr>
      <w:bookmarkStart w:id="6" w:name="_Toc177387275"/>
      <w:r>
        <w:t>Beskrivning/arbetssätt</w:t>
      </w:r>
      <w:bookmarkEnd w:id="6"/>
    </w:p>
    <w:p w14:paraId="5AB95A77" w14:textId="77777777" w:rsidR="00D95E74" w:rsidRDefault="00D95E74" w:rsidP="00D14023">
      <w:pPr>
        <w:pStyle w:val="Rubrik2"/>
        <w:numPr>
          <w:ilvl w:val="1"/>
          <w:numId w:val="38"/>
        </w:numPr>
      </w:pPr>
      <w:bookmarkStart w:id="7" w:name="_Toc177387276"/>
      <w:r>
        <w:t>Övergångsrutin Screen till Cosmic</w:t>
      </w:r>
      <w:bookmarkEnd w:id="7"/>
    </w:p>
    <w:p w14:paraId="13D072FB" w14:textId="77777777" w:rsidR="00D95E74" w:rsidRDefault="00D95E74" w:rsidP="00D14023">
      <w:pPr>
        <w:rPr>
          <w:lang w:eastAsia="sv-SE"/>
        </w:rPr>
      </w:pPr>
      <w:r>
        <w:rPr>
          <w:lang w:eastAsia="sv-SE"/>
        </w:rPr>
        <w:t>Samtliga patienter som funnits på väntelista i Screen2003 har migrerats över till väntelista hos VO Ögon i Cosmic. Inga nya registreringar får göras i Screen 2003/WebScreen efter 2024-09-10. Då systemen inte går att försätta i läsläge är det extra viktigt att man inte registrerar nya patienter i dessa system då risken finns att denna information missas.</w:t>
      </w:r>
    </w:p>
    <w:p w14:paraId="3ED7C24D" w14:textId="77777777" w:rsidR="00D95E74" w:rsidRDefault="00D95E74" w:rsidP="00D14023">
      <w:pPr>
        <w:pStyle w:val="Rubrik2"/>
        <w:numPr>
          <w:ilvl w:val="1"/>
          <w:numId w:val="38"/>
        </w:numPr>
      </w:pPr>
      <w:bookmarkStart w:id="8" w:name="_Toc177387277"/>
      <w:r>
        <w:t>Patienter under pågående regelbunden screening</w:t>
      </w:r>
      <w:bookmarkEnd w:id="8"/>
      <w:r>
        <w:t xml:space="preserve"> </w:t>
      </w:r>
    </w:p>
    <w:p w14:paraId="7645E9DF" w14:textId="77777777" w:rsidR="00D95E74" w:rsidRDefault="00D95E74" w:rsidP="00D14023">
      <w:pPr>
        <w:rPr>
          <w:rFonts w:eastAsiaTheme="majorEastAsia"/>
          <w:lang w:eastAsia="sv-SE"/>
        </w:rPr>
      </w:pPr>
      <w:r>
        <w:rPr>
          <w:rFonts w:eastAsiaTheme="majorEastAsia"/>
          <w:lang w:eastAsia="sv-SE"/>
        </w:rPr>
        <w:t xml:space="preserve">När patienten går på regelbundna ögonbottenkontroller åligger det diabetessjukvården att aktivt eftersöka resultat av senast genomförda undersökning på någon av regionens ögonkliniker. </w:t>
      </w:r>
    </w:p>
    <w:p w14:paraId="732A1169" w14:textId="77777777" w:rsidR="00D95E74" w:rsidRDefault="00D95E74" w:rsidP="00D14023">
      <w:pPr>
        <w:rPr>
          <w:rFonts w:eastAsiaTheme="majorEastAsia"/>
          <w:lang w:eastAsia="sv-SE"/>
        </w:rPr>
      </w:pPr>
      <w:r>
        <w:rPr>
          <w:rFonts w:eastAsiaTheme="majorEastAsia"/>
          <w:lang w:eastAsia="sv-SE"/>
        </w:rPr>
        <w:t>Patienter kan ta del av svar via 1177 då bedömningsanteckning speglas där. I de fall där patienten inte har tillgång till 1177 hänvisas eventuella frågor till diabetessjukvården.</w:t>
      </w:r>
    </w:p>
    <w:p w14:paraId="2FEADDA9" w14:textId="77777777" w:rsidR="00D95E74" w:rsidRDefault="00D95E74" w:rsidP="00D14023">
      <w:pPr>
        <w:rPr>
          <w:rFonts w:eastAsiaTheme="majorEastAsia"/>
          <w:lang w:eastAsia="sv-SE"/>
        </w:rPr>
      </w:pPr>
      <w:r>
        <w:rPr>
          <w:rFonts w:eastAsiaTheme="majorEastAsia"/>
          <w:lang w:eastAsia="sv-SE"/>
        </w:rPr>
        <w:t>Planering för fortsatt ögonbottenkontroll läggs på någon av regionens ögonkliniker.</w:t>
      </w:r>
    </w:p>
    <w:p w14:paraId="60466141" w14:textId="77777777" w:rsidR="00D95E74" w:rsidRDefault="00D95E74" w:rsidP="00D14023">
      <w:pPr>
        <w:pStyle w:val="Rubrik2"/>
        <w:numPr>
          <w:ilvl w:val="1"/>
          <w:numId w:val="38"/>
        </w:numPr>
      </w:pPr>
      <w:bookmarkStart w:id="9" w:name="_Toc177387278"/>
      <w:r>
        <w:t>Nydiagnostiserad diabetes/nyinflyttad patient</w:t>
      </w:r>
      <w:bookmarkEnd w:id="9"/>
    </w:p>
    <w:p w14:paraId="070DD1AF" w14:textId="77777777" w:rsidR="00D95E74" w:rsidRDefault="00D95E74" w:rsidP="00D14023">
      <w:pPr>
        <w:rPr>
          <w:rFonts w:eastAsiaTheme="majorEastAsia"/>
          <w:lang w:eastAsia="sv-SE"/>
        </w:rPr>
      </w:pPr>
      <w:r>
        <w:rPr>
          <w:rFonts w:eastAsiaTheme="majorEastAsia"/>
          <w:lang w:eastAsia="sv-SE"/>
        </w:rPr>
        <w:t>Vid nydiagnostiserad diabetes eller då patient flyttat till regionen skickas vårdbegäran från diabetessjukvården till någon av regionens ögonmottagningar för ögonbottenfotografering. Efter genomförd undersökning skickas ett remissvar till inremitterande enhet med bedömning. Patienten sätts också upp på väntelista på någon av regionens ögonmottagningar för förnyad kontroll enligt 5.2.</w:t>
      </w:r>
    </w:p>
    <w:p w14:paraId="3831DC99" w14:textId="77777777" w:rsidR="00D95E74" w:rsidRDefault="00D95E74" w:rsidP="00D14023">
      <w:pPr>
        <w:pStyle w:val="Rubrik2"/>
        <w:numPr>
          <w:ilvl w:val="1"/>
          <w:numId w:val="38"/>
        </w:numPr>
      </w:pPr>
      <w:bookmarkStart w:id="10" w:name="_Toc177387279"/>
      <w:r>
        <w:t>Patienter med snabb försämring av retinopatigrad</w:t>
      </w:r>
      <w:bookmarkEnd w:id="10"/>
    </w:p>
    <w:p w14:paraId="6BE8B1FF" w14:textId="77777777" w:rsidR="00D95E74" w:rsidRDefault="00D95E74" w:rsidP="00D14023">
      <w:pPr>
        <w:rPr>
          <w:rFonts w:eastAsiaTheme="majorEastAsia"/>
          <w:lang w:eastAsia="sv-SE"/>
        </w:rPr>
      </w:pPr>
      <w:r>
        <w:rPr>
          <w:rFonts w:eastAsiaTheme="majorEastAsia"/>
          <w:lang w:eastAsia="sv-SE"/>
        </w:rPr>
        <w:t>Vid tillkomst av snabbt progredierande ögonbottenförändringar ansvarar ögonsjukvården för att kommunicera detta till diabetessjukvården. Denna kommunikation sker via en konsultationsremiss från någon av regionens ögonkliniker till diabetessjukvården för att säkerställa att patienten följs upp på adekvat sätt.</w:t>
      </w:r>
    </w:p>
    <w:p w14:paraId="59016A5D" w14:textId="77777777" w:rsidR="00D95E74" w:rsidRDefault="00D95E74" w:rsidP="00D14023">
      <w:pPr>
        <w:pStyle w:val="Rubrik2"/>
        <w:numPr>
          <w:ilvl w:val="1"/>
          <w:numId w:val="38"/>
        </w:numPr>
      </w:pPr>
      <w:bookmarkStart w:id="11" w:name="_Toc177387280"/>
      <w:r>
        <w:t>Patienter där extra ögonbottenfotografering önskas</w:t>
      </w:r>
      <w:bookmarkEnd w:id="11"/>
    </w:p>
    <w:p w14:paraId="265A4CD3" w14:textId="77777777" w:rsidR="00D95E74" w:rsidRDefault="00D95E74" w:rsidP="00D14023">
      <w:pPr>
        <w:rPr>
          <w:rFonts w:eastAsiaTheme="majorEastAsia"/>
          <w:lang w:eastAsia="sv-SE"/>
        </w:rPr>
      </w:pPr>
      <w:r>
        <w:rPr>
          <w:rFonts w:eastAsiaTheme="majorEastAsia"/>
          <w:lang w:eastAsia="sv-SE"/>
        </w:rPr>
        <w:t>Hos patienter där extra foto önskas ansvarar diabetessjukvården för att kommunicera detta till ögonsjukvården. Denna kommunikation sker via en konsultationsremiss från diabetessjukvården till någon av regionens ögonkliniker.</w:t>
      </w:r>
    </w:p>
    <w:p w14:paraId="714208BA" w14:textId="77777777" w:rsidR="00D95E74" w:rsidRDefault="00D95E74" w:rsidP="00D14023">
      <w:pPr>
        <w:pStyle w:val="Rubrik2"/>
        <w:numPr>
          <w:ilvl w:val="1"/>
          <w:numId w:val="38"/>
        </w:numPr>
      </w:pPr>
      <w:bookmarkStart w:id="12" w:name="_Toc177387281"/>
      <w:r>
        <w:t>Patienter som uteblir från undersökning</w:t>
      </w:r>
      <w:bookmarkEnd w:id="12"/>
      <w:r>
        <w:t xml:space="preserve"> </w:t>
      </w:r>
    </w:p>
    <w:p w14:paraId="0D55ABC1" w14:textId="77777777" w:rsidR="00D95E74" w:rsidRDefault="00D95E74" w:rsidP="00D14023">
      <w:pPr>
        <w:rPr>
          <w:lang w:eastAsia="sv-SE"/>
        </w:rPr>
      </w:pPr>
      <w:r>
        <w:rPr>
          <w:lang w:eastAsia="sv-SE"/>
        </w:rPr>
        <w:t>När en patient uteblivit/avbokat erbjuden undersökning avslutas vårdåtagandet enligt regionens rutiner. En konsultationsremiss skickas till diabetessjukvården för att uppmärksamma att patienten avslutats på Ögonkliniken. Diabetessjukvården har då ansvaret att motivera patienten till undersökning och får sedan skicka ny vårdbegäran till någon av regionens ögonkliniker.</w:t>
      </w:r>
    </w:p>
    <w:p w14:paraId="2AAAB90C" w14:textId="77777777" w:rsidR="00D95E74" w:rsidRDefault="00D95E74" w:rsidP="00D14023">
      <w:pPr>
        <w:pStyle w:val="Rubrik2"/>
        <w:numPr>
          <w:ilvl w:val="1"/>
          <w:numId w:val="38"/>
        </w:numPr>
      </w:pPr>
      <w:bookmarkStart w:id="13" w:name="_Toc177387282"/>
      <w:r>
        <w:t>Graviditet hos patienter med diabetes</w:t>
      </w:r>
      <w:bookmarkEnd w:id="13"/>
    </w:p>
    <w:p w14:paraId="7289C218" w14:textId="77777777" w:rsidR="00D95E74" w:rsidRDefault="00D95E74" w:rsidP="00D14023">
      <w:pPr>
        <w:rPr>
          <w:rFonts w:eastAsiaTheme="majorEastAsia"/>
          <w:lang w:eastAsia="sv-SE"/>
        </w:rPr>
      </w:pPr>
      <w:r>
        <w:rPr>
          <w:rFonts w:eastAsiaTheme="majorEastAsia"/>
          <w:lang w:eastAsia="sv-SE"/>
        </w:rPr>
        <w:t>Vid konstaterad graviditet hos patient med diabetes skickar Specialistmödravården/Medicinmottagningen en vårdbegäran till Ögonmottagningen på USÖ för tätare kontroller. Denna vårdbegäran kopplas till befintligt vårdåtagande. Tätare uppföljning pågår under hela graviditeten. Vid den sista av dessa undersökningar avslutas vårdbegäran och patienten återgår därefter till ordinarie ögonbottenkontroller.</w:t>
      </w:r>
    </w:p>
    <w:p w14:paraId="29E81086" w14:textId="77777777" w:rsidR="00D95E74" w:rsidRDefault="00D95E74" w:rsidP="00D14023">
      <w:pPr>
        <w:pStyle w:val="Rubrik2"/>
        <w:numPr>
          <w:ilvl w:val="1"/>
          <w:numId w:val="38"/>
        </w:numPr>
      </w:pPr>
      <w:bookmarkStart w:id="14" w:name="_Toc177387283"/>
      <w:r>
        <w:t>Avgränsning</w:t>
      </w:r>
      <w:bookmarkEnd w:id="14"/>
    </w:p>
    <w:p w14:paraId="46CEBD9F" w14:textId="77777777" w:rsidR="00D95E74" w:rsidRDefault="00D95E74" w:rsidP="00D14023">
      <w:pPr>
        <w:rPr>
          <w:rFonts w:eastAsiaTheme="majorEastAsia"/>
          <w:lang w:eastAsia="sv-SE"/>
        </w:rPr>
      </w:pPr>
      <w:r>
        <w:rPr>
          <w:rFonts w:eastAsiaTheme="majorEastAsia"/>
          <w:lang w:eastAsia="sv-SE"/>
        </w:rPr>
        <w:t>Denna rutin beskriver inte arbetssätt kring exempelvis dokumentation av ögonbottenfotografering, användande av specifika vårdtjänster för ögonbottenfotografering eller användande av anslutningsöversikten, vilka är tänkta att ersätta screeningblanketter.</w:t>
      </w:r>
    </w:p>
    <w:p w14:paraId="044D478B" w14:textId="77777777" w:rsidR="00D95E74" w:rsidRDefault="00D95E74" w:rsidP="00D14023">
      <w:pPr>
        <w:pStyle w:val="Rubrik1"/>
        <w:numPr>
          <w:ilvl w:val="0"/>
          <w:numId w:val="38"/>
        </w:numPr>
      </w:pPr>
      <w:bookmarkStart w:id="15" w:name="_Toc177387284"/>
      <w:r>
        <w:t>Referenser</w:t>
      </w:r>
      <w:bookmarkEnd w:id="15"/>
    </w:p>
    <w:p w14:paraId="23BE5D9D" w14:textId="77777777" w:rsidR="00D95E74" w:rsidRDefault="00D95E74" w:rsidP="00D14023">
      <w:pPr>
        <w:pStyle w:val="Normalwebb"/>
        <w:rPr>
          <w:rFonts w:eastAsiaTheme="majorEastAsia"/>
          <w:sz w:val="22"/>
          <w:szCs w:val="22"/>
          <w:lang w:val="sv-SE" w:eastAsia="sv-SE"/>
        </w:rPr>
      </w:pPr>
      <w:r>
        <w:rPr>
          <w:rFonts w:eastAsiaTheme="majorEastAsia"/>
          <w:sz w:val="22"/>
          <w:szCs w:val="22"/>
          <w:lang w:val="sv-SE" w:eastAsia="sv-SE"/>
        </w:rPr>
        <w:t>Ögonbottenfotografering och kontroll av diabetiker i Örebro län</w:t>
      </w:r>
    </w:p>
    <w:p w14:paraId="591A19C3" w14:textId="77777777" w:rsidR="00D95E74" w:rsidRDefault="00D95E74" w:rsidP="00D14023">
      <w:pPr>
        <w:pStyle w:val="Rubrik1"/>
        <w:numPr>
          <w:ilvl w:val="0"/>
          <w:numId w:val="38"/>
        </w:numPr>
      </w:pPr>
      <w:bookmarkStart w:id="16" w:name="_Toc177387285"/>
      <w:r>
        <w:t>Nyckelord</w:t>
      </w:r>
      <w:bookmarkEnd w:id="16"/>
      <w:r>
        <w:t xml:space="preserve"> </w:t>
      </w:r>
    </w:p>
    <w:p w14:paraId="595B43DA" w14:textId="77777777" w:rsidR="00D95E74" w:rsidRDefault="00D95E74" w:rsidP="00D14023">
      <w:pPr>
        <w:rPr>
          <w:lang w:eastAsia="sv-SE"/>
        </w:rPr>
      </w:pPr>
      <w:r>
        <w:rPr>
          <w:lang w:eastAsia="sv-SE"/>
        </w:rPr>
        <w:t>Cosmic, Vårdadministration</w:t>
      </w:r>
    </w:p>
    <w:p w14:paraId="1D46DF42" w14:textId="77777777" w:rsidR="00D95E74" w:rsidRPr="003302DC" w:rsidRDefault="00D95E74" w:rsidP="003302DC">
      <w:pPr>
        <w:rPr>
          <w:rFonts w:ascii="Arial" w:eastAsiaTheme="majorEastAsia" w:hAnsi="Arial" w:cs="Arial"/>
          <w:color w:val="000000"/>
          <w:sz w:val="24"/>
          <w:szCs w:val="26"/>
          <w:lang w:eastAsia="sv-SE"/>
        </w:rPr>
      </w:pPr>
    </w:p>
    <w:sectPr w:rsidR="003633C4" w:rsidRPr="003302DC" w:rsidSect="001F33F2">
      <w:headerReference w:type="default" r:id="rId9"/>
      <w:footerReference w:type="default" r:id="rId10"/>
      <w:headerReference w:type="first" r:id="rId11"/>
      <w:footerReference w:type="first" r:id="rId12"/>
      <w:pgSz w:w="11906" w:h="16838" w:code="9"/>
      <w:pgMar w:top="2268" w:right="1418" w:bottom="1701" w:left="1418" w:header="510" w:footer="482" w:gutter="0"/>
      <w:cols w:space="284"/>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5"/>
    </wne:keymap>
    <wne:keymap wne:kcmPrimary="0432">
      <wne:acd wne:acdName="acd6"/>
    </wne:keymap>
    <wne:keymap wne:kcmPrimary="0433">
      <wne:acd wne:acdName="acd7"/>
    </wne:keymap>
    <wne:keymap wne:kcmPrimary="0434">
      <wne:acd wne:acdName="acd8"/>
    </wne:keymap>
    <wne:keymap wne:kcmPrimary="0435">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cdName="acd0" wne:fciIndexBasedOn="0065"/>
    <wne:acd wne:acdName="acd1" wne:fciIndexBasedOn="0065"/>
    <wne:acd wne:acdName="acd2" wne:fciIndexBasedOn="0065"/>
    <wne:acd wne:acdName="acd3" wne:fciIndexBasedOn="0065"/>
    <wne:acd wne:argValue="AgBIAGUAYQBkAGkAbgBnAF8ANQAgAE4AbwA=" wne:acdName="acd4" wne:fciIndexBasedOn="0065"/>
    <wne:acd wne:argValue="AQAAAAEA" wne:acdName="acd5" wne:fciIndexBasedOn="0065"/>
    <wne:acd wne:argValue="AQAAAAIA" wne:acdName="acd6" wne:fciIndexBasedOn="0065"/>
    <wne:acd wne:argValue="AQAAAAMA" wne:acdName="acd7" wne:fciIndexBasedOn="0065"/>
    <wne:acd wne:argValue="AQAAAAQ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857EA" w14:textId="77777777" w:rsidR="00D95E74" w:rsidRDefault="00D95E74">
      <w:pPr>
        <w:spacing w:after="0" w:line="240" w:lineRule="auto"/>
      </w:pPr>
      <w:r>
        <w:separator/>
      </w:r>
    </w:p>
  </w:endnote>
  <w:endnote w:type="continuationSeparator" w:id="0">
    <w:p w14:paraId="0940857C" w14:textId="77777777" w:rsidR="00D95E74" w:rsidRDefault="00D95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BB8A" w14:textId="77777777" w:rsidR="00D95E74" w:rsidRPr="007276F8" w:rsidRDefault="00D95E74" w:rsidP="00E151EC">
    <w:pPr>
      <w:pStyle w:val="Sidfot"/>
      <w:pBdr>
        <w:top w:val="single" w:sz="4" w:space="1" w:color="auto"/>
      </w:pBdr>
      <w:tabs>
        <w:tab w:val="clear" w:pos="9072"/>
        <w:tab w:val="right" w:pos="9631"/>
      </w:tabs>
      <w:ind w:right="-561"/>
    </w:pPr>
    <w:r>
      <w:t xml:space="preserve">Kopia utskriftsdatum: </w:t>
    </w:r>
    <w:r>
      <w:fldChar w:fldCharType="begin"/>
    </w:r>
    <w:r>
      <w:instrText xml:space="preserve"> TIME \@ "yyyy-MM-dd" </w:instrText>
    </w:r>
    <w:r>
      <w:fldChar w:fldCharType="separate"/>
    </w:r>
    <w:r w:rsidR="00C86001">
      <w:rPr>
        <w:noProof/>
      </w:rPr>
      <w:t>2024-09-24</w:t>
    </w:r>
    <w:r>
      <w:fldChar w:fldCharType="end"/>
    </w:r>
    <w:r>
      <w:tab/>
    </w:r>
    <w:r>
      <w:tab/>
      <w:t xml:space="preserve">Sid </w:t>
    </w:r>
    <w:r>
      <w:fldChar w:fldCharType="begin"/>
    </w:r>
    <w:r>
      <w:instrText xml:space="preserve"> PAGE   \* MERGEFORMAT </w:instrText>
    </w:r>
    <w:r>
      <w:fldChar w:fldCharType="separate"/>
    </w:r>
    <w:r>
      <w:rPr>
        <w:noProof/>
      </w:rPr>
      <w:t>2</w:t>
    </w:r>
    <w:r>
      <w:fldChar w:fldCharType="end"/>
    </w:r>
    <w:r>
      <w:t xml:space="preserve"> (</w:t>
    </w:r>
    <w:r>
      <w:fldChar w:fldCharType="begin"/>
    </w:r>
    <w:r>
      <w:instrText xml:space="preserve"> NUMPAGES   \* MERGEFORMAT </w:instrText>
    </w:r>
    <w:r>
      <w:fldChar w:fldCharType="separate"/>
    </w:r>
    <w:r>
      <w:rPr>
        <w:noProof/>
      </w:rPr>
      <w:t>2</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D3CF" w14:textId="77777777" w:rsidR="00D95E74" w:rsidRDefault="00D95E74" w:rsidP="00E151EC">
    <w:pPr>
      <w:pStyle w:val="Sidfot"/>
      <w:pBdr>
        <w:top w:val="single" w:sz="4" w:space="1" w:color="auto"/>
      </w:pBdr>
      <w:tabs>
        <w:tab w:val="clear" w:pos="9072"/>
        <w:tab w:val="right" w:pos="9631"/>
      </w:tabs>
      <w:ind w:right="-561"/>
    </w:pPr>
    <w:r>
      <w:t xml:space="preserve">Kopia utskriftsdatum: </w:t>
    </w:r>
    <w:r>
      <w:fldChar w:fldCharType="begin"/>
    </w:r>
    <w:r>
      <w:instrText xml:space="preserve"> TIME \@ "yyyy-MM-dd" </w:instrText>
    </w:r>
    <w:r>
      <w:fldChar w:fldCharType="separate"/>
    </w:r>
    <w:r w:rsidR="00C86001">
      <w:rPr>
        <w:noProof/>
      </w:rPr>
      <w:t>2024-09-24</w:t>
    </w:r>
    <w:r>
      <w:fldChar w:fldCharType="end"/>
    </w:r>
    <w:r>
      <w:tab/>
    </w:r>
    <w:r>
      <w:tab/>
      <w:t xml:space="preserve">Sid </w:t>
    </w:r>
    <w:r>
      <w:fldChar w:fldCharType="begin"/>
    </w:r>
    <w:r>
      <w:instrText xml:space="preserve"> PAGE   \* MERGEFORMAT </w:instrText>
    </w:r>
    <w:r>
      <w:fldChar w:fldCharType="separate"/>
    </w:r>
    <w:r>
      <w:rPr>
        <w:noProof/>
      </w:rPr>
      <w:t>1</w:t>
    </w:r>
    <w:r>
      <w:fldChar w:fldCharType="end"/>
    </w:r>
    <w:r>
      <w:t xml:space="preserve"> (</w:t>
    </w:r>
    <w:r>
      <w:fldChar w:fldCharType="begin"/>
    </w:r>
    <w:r>
      <w:instrText xml:space="preserve"> NUMPAGES   \* MERGEFORMAT </w:instrText>
    </w:r>
    <w:r>
      <w:fldChar w:fldCharType="separate"/>
    </w:r>
    <w:r>
      <w:rPr>
        <w:noProof/>
      </w:rPr>
      <w:t>1</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4BE3E" w14:textId="77777777" w:rsidR="00D95E74" w:rsidRDefault="00D95E74">
      <w:pPr>
        <w:spacing w:after="0" w:line="240" w:lineRule="auto"/>
      </w:pPr>
      <w:r>
        <w:separator/>
      </w:r>
    </w:p>
  </w:footnote>
  <w:footnote w:type="continuationSeparator" w:id="0">
    <w:p w14:paraId="0459BDEB" w14:textId="77777777" w:rsidR="00D95E74" w:rsidRDefault="00D95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631" w:type="dxa"/>
      <w:tblBorders>
        <w:top w:val="single" w:sz="8" w:space="0" w:color="1F497D" w:themeColor="text2"/>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88"/>
      <w:gridCol w:w="284"/>
      <w:gridCol w:w="1587"/>
      <w:gridCol w:w="284"/>
      <w:gridCol w:w="4195"/>
      <w:gridCol w:w="284"/>
      <w:gridCol w:w="1409"/>
    </w:tblGrid>
    <w:tr w:rsidR="00477A74" w14:paraId="71DCF5C6" w14:textId="77777777" w:rsidTr="00E151EC">
      <w:trPr>
        <w:trHeight w:hRule="exact" w:val="227"/>
      </w:trPr>
      <w:tc>
        <w:tcPr>
          <w:tcW w:w="3459" w:type="dxa"/>
          <w:gridSpan w:val="3"/>
          <w:vMerge w:val="restart"/>
          <w:tcBorders>
            <w:top w:val="nil"/>
          </w:tcBorders>
        </w:tcPr>
        <w:p w14:paraId="3C26EE6B" w14:textId="77777777" w:rsidR="00D95E74" w:rsidRDefault="00D95E74" w:rsidP="006E6165">
          <w:pPr>
            <w:pStyle w:val="Label"/>
            <w:spacing w:before="0" w:after="0"/>
          </w:pPr>
          <w:r>
            <w:rPr>
              <w:noProof/>
              <w:lang w:eastAsia="sv-SE"/>
            </w:rPr>
            <w:drawing>
              <wp:inline distT="0" distB="0" distL="0" distR="0" wp14:anchorId="2652F166" wp14:editId="57038D6D">
                <wp:extent cx="1645200" cy="3636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879634" name="RegionOrebrolan1rad_RGB_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5200" cy="363600"/>
                        </a:xfrm>
                        <a:prstGeom prst="rect">
                          <a:avLst/>
                        </a:prstGeom>
                      </pic:spPr>
                    </pic:pic>
                  </a:graphicData>
                </a:graphic>
              </wp:inline>
            </w:drawing>
          </w:r>
        </w:p>
      </w:tc>
      <w:tc>
        <w:tcPr>
          <w:tcW w:w="284" w:type="dxa"/>
          <w:tcBorders>
            <w:top w:val="nil"/>
          </w:tcBorders>
        </w:tcPr>
        <w:p w14:paraId="3C956227" w14:textId="77777777" w:rsidR="00D95E74" w:rsidRDefault="00D95E74" w:rsidP="006E6165">
          <w:pPr>
            <w:pStyle w:val="Label"/>
          </w:pPr>
        </w:p>
      </w:tc>
      <w:tc>
        <w:tcPr>
          <w:tcW w:w="4195" w:type="dxa"/>
        </w:tcPr>
        <w:p w14:paraId="49E33F7E" w14:textId="77777777" w:rsidR="00D95E74" w:rsidRDefault="00D95E74" w:rsidP="006E6165">
          <w:pPr>
            <w:pStyle w:val="Label"/>
          </w:pPr>
          <w:r>
            <w:t>Dokumentrubrik</w:t>
          </w:r>
        </w:p>
      </w:tc>
      <w:tc>
        <w:tcPr>
          <w:tcW w:w="284" w:type="dxa"/>
          <w:tcBorders>
            <w:top w:val="nil"/>
          </w:tcBorders>
        </w:tcPr>
        <w:p w14:paraId="2E07AFFF" w14:textId="77777777" w:rsidR="00D95E74" w:rsidRPr="009D6A18" w:rsidRDefault="00D95E74" w:rsidP="006E6165">
          <w:pPr>
            <w:pStyle w:val="Label"/>
          </w:pPr>
        </w:p>
      </w:tc>
      <w:tc>
        <w:tcPr>
          <w:tcW w:w="1409" w:type="dxa"/>
        </w:tcPr>
        <w:p w14:paraId="77F7A0B3" w14:textId="77777777" w:rsidR="00D95E74" w:rsidRDefault="00D95E74" w:rsidP="006E6165">
          <w:pPr>
            <w:pStyle w:val="Label"/>
          </w:pPr>
          <w:r>
            <w:t>Dokumentnr Revision</w:t>
          </w:r>
        </w:p>
      </w:tc>
    </w:tr>
    <w:tr w:rsidR="00477A74" w14:paraId="59765888" w14:textId="77777777" w:rsidTr="00E151EC">
      <w:trPr>
        <w:trHeight w:val="340"/>
      </w:trPr>
      <w:tc>
        <w:tcPr>
          <w:tcW w:w="3459" w:type="dxa"/>
          <w:gridSpan w:val="3"/>
          <w:vMerge/>
          <w:tcBorders>
            <w:top w:val="nil"/>
            <w:bottom w:val="nil"/>
          </w:tcBorders>
        </w:tcPr>
        <w:p w14:paraId="44CDABC9" w14:textId="77777777" w:rsidR="00D95E74" w:rsidRPr="003F1DAC" w:rsidRDefault="00D95E74" w:rsidP="006E6165">
          <w:pPr>
            <w:pStyle w:val="Sidhuvud"/>
          </w:pPr>
        </w:p>
      </w:tc>
      <w:tc>
        <w:tcPr>
          <w:tcW w:w="284" w:type="dxa"/>
        </w:tcPr>
        <w:p w14:paraId="2144056E" w14:textId="77777777" w:rsidR="00D95E74" w:rsidRPr="003F1DAC" w:rsidRDefault="00D95E74" w:rsidP="006E6165">
          <w:pPr>
            <w:pStyle w:val="Sidhuvud"/>
          </w:pPr>
        </w:p>
      </w:tc>
      <w:tc>
        <w:tcPr>
          <w:tcW w:w="4195" w:type="dxa"/>
          <w:tcBorders>
            <w:bottom w:val="single" w:sz="8" w:space="0" w:color="1F497D" w:themeColor="text2"/>
          </w:tcBorders>
        </w:tcPr>
        <w:p w14:paraId="49910468" w14:textId="77777777" w:rsidR="00D95E74" w:rsidRPr="003F1DAC" w:rsidRDefault="00D95E74" w:rsidP="006E6165">
          <w:pPr>
            <w:pStyle w:val="Sidhuvud"/>
          </w:pPr>
          <w:bookmarkStart w:id="17" w:name="title_Repeat1"/>
          <w:r>
            <w:t>Ögonbottenfoto, flöde – Rutin Cosmic</w:t>
          </w:r>
          <w:bookmarkEnd w:id="17"/>
        </w:p>
      </w:tc>
      <w:tc>
        <w:tcPr>
          <w:tcW w:w="284" w:type="dxa"/>
        </w:tcPr>
        <w:p w14:paraId="5B62F381" w14:textId="77777777" w:rsidR="00D95E74" w:rsidRPr="003F1DAC" w:rsidRDefault="00D95E74" w:rsidP="006E6165">
          <w:pPr>
            <w:pStyle w:val="Sidhuvud"/>
          </w:pPr>
        </w:p>
      </w:tc>
      <w:tc>
        <w:tcPr>
          <w:tcW w:w="1409" w:type="dxa"/>
          <w:tcBorders>
            <w:bottom w:val="single" w:sz="8" w:space="0" w:color="1F497D" w:themeColor="text2"/>
          </w:tcBorders>
        </w:tcPr>
        <w:p w14:paraId="7E248103" w14:textId="77777777" w:rsidR="00D95E74" w:rsidRPr="003F1DAC" w:rsidRDefault="00D95E74" w:rsidP="006E6165">
          <w:pPr>
            <w:pStyle w:val="Sidhuvud"/>
          </w:pPr>
          <w:bookmarkStart w:id="18" w:name="identifier_Repeat1"/>
          <w:r>
            <w:t>1046845</w:t>
          </w:r>
          <w:bookmarkEnd w:id="18"/>
          <w:r>
            <w:t xml:space="preserve">   </w:t>
          </w:r>
          <w:bookmarkStart w:id="19" w:name="sd_revisionNbr_Repeat1"/>
          <w:r>
            <w:t>R1</w:t>
          </w:r>
          <w:bookmarkEnd w:id="19"/>
        </w:p>
      </w:tc>
    </w:tr>
    <w:tr w:rsidR="00477A74" w14:paraId="473FF647" w14:textId="77777777" w:rsidTr="00E151EC">
      <w:trPr>
        <w:trHeight w:hRule="exact" w:val="227"/>
      </w:trPr>
      <w:tc>
        <w:tcPr>
          <w:tcW w:w="1588" w:type="dxa"/>
          <w:tcBorders>
            <w:top w:val="single" w:sz="8" w:space="0" w:color="1F497D" w:themeColor="text2"/>
          </w:tcBorders>
        </w:tcPr>
        <w:p w14:paraId="2C2F50C5" w14:textId="77777777" w:rsidR="00D95E74" w:rsidRDefault="00D95E74" w:rsidP="006E6165">
          <w:pPr>
            <w:pStyle w:val="Label"/>
          </w:pPr>
          <w:r>
            <w:t>Diarienr</w:t>
          </w:r>
        </w:p>
      </w:tc>
      <w:tc>
        <w:tcPr>
          <w:tcW w:w="284" w:type="dxa"/>
          <w:tcBorders>
            <w:top w:val="nil"/>
          </w:tcBorders>
        </w:tcPr>
        <w:p w14:paraId="2E3A569B" w14:textId="77777777" w:rsidR="00D95E74" w:rsidRDefault="00D95E74" w:rsidP="006E6165">
          <w:pPr>
            <w:pStyle w:val="Label"/>
          </w:pPr>
        </w:p>
      </w:tc>
      <w:tc>
        <w:tcPr>
          <w:tcW w:w="1587" w:type="dxa"/>
          <w:tcBorders>
            <w:top w:val="single" w:sz="8" w:space="0" w:color="1F497D" w:themeColor="text2"/>
          </w:tcBorders>
        </w:tcPr>
        <w:p w14:paraId="0F194543" w14:textId="77777777" w:rsidR="00D95E74" w:rsidRDefault="00D95E74" w:rsidP="006E6165">
          <w:pPr>
            <w:pStyle w:val="Label"/>
          </w:pPr>
          <w:r>
            <w:t>Dokumentkategori</w:t>
          </w:r>
        </w:p>
      </w:tc>
      <w:tc>
        <w:tcPr>
          <w:tcW w:w="284" w:type="dxa"/>
        </w:tcPr>
        <w:p w14:paraId="5782E3B8" w14:textId="77777777" w:rsidR="00D95E74" w:rsidRDefault="00D95E74" w:rsidP="006E6165">
          <w:pPr>
            <w:pStyle w:val="Label"/>
          </w:pPr>
        </w:p>
      </w:tc>
      <w:tc>
        <w:tcPr>
          <w:tcW w:w="4195" w:type="dxa"/>
          <w:tcBorders>
            <w:top w:val="single" w:sz="8" w:space="0" w:color="1F497D" w:themeColor="text2"/>
          </w:tcBorders>
        </w:tcPr>
        <w:p w14:paraId="5366F584" w14:textId="77777777" w:rsidR="00D95E74" w:rsidRDefault="00D95E74" w:rsidP="006E6165">
          <w:pPr>
            <w:pStyle w:val="Label"/>
          </w:pPr>
          <w:r>
            <w:t>Reviderat datum</w:t>
          </w:r>
        </w:p>
      </w:tc>
      <w:tc>
        <w:tcPr>
          <w:tcW w:w="284" w:type="dxa"/>
        </w:tcPr>
        <w:p w14:paraId="2FE5A378" w14:textId="77777777" w:rsidR="00D95E74" w:rsidRPr="009D6A18" w:rsidRDefault="00D95E74" w:rsidP="006E6165">
          <w:pPr>
            <w:pStyle w:val="Label"/>
          </w:pPr>
        </w:p>
      </w:tc>
      <w:tc>
        <w:tcPr>
          <w:tcW w:w="1409" w:type="dxa"/>
          <w:tcBorders>
            <w:top w:val="single" w:sz="8" w:space="0" w:color="1F497D" w:themeColor="text2"/>
          </w:tcBorders>
        </w:tcPr>
        <w:p w14:paraId="17BCF642" w14:textId="77777777" w:rsidR="00D95E74" w:rsidRDefault="00D95E74" w:rsidP="006E6165">
          <w:pPr>
            <w:pStyle w:val="Label"/>
          </w:pPr>
          <w:r w:rsidRPr="00FF68E9">
            <w:t>Giltigt datum fr o m</w:t>
          </w:r>
        </w:p>
      </w:tc>
    </w:tr>
    <w:tr w:rsidR="00477A74" w14:paraId="21AFE228" w14:textId="77777777" w:rsidTr="00E151EC">
      <w:trPr>
        <w:trHeight w:val="340"/>
      </w:trPr>
      <w:tc>
        <w:tcPr>
          <w:tcW w:w="1588" w:type="dxa"/>
        </w:tcPr>
        <w:p w14:paraId="7BD7D363" w14:textId="77777777" w:rsidR="00D95E74" w:rsidRPr="003F1DAC" w:rsidRDefault="00D95E74" w:rsidP="006E6165">
          <w:pPr>
            <w:pStyle w:val="Sidhuvud"/>
          </w:pPr>
        </w:p>
      </w:tc>
      <w:tc>
        <w:tcPr>
          <w:tcW w:w="284" w:type="dxa"/>
        </w:tcPr>
        <w:p w14:paraId="21D575C0" w14:textId="77777777" w:rsidR="00D95E74" w:rsidRPr="003F1DAC" w:rsidRDefault="00D95E74" w:rsidP="006E6165">
          <w:pPr>
            <w:pStyle w:val="Sidhuvud"/>
          </w:pPr>
        </w:p>
      </w:tc>
      <w:tc>
        <w:tcPr>
          <w:tcW w:w="1587" w:type="dxa"/>
        </w:tcPr>
        <w:p w14:paraId="15131919" w14:textId="77777777" w:rsidR="00D95E74" w:rsidRPr="003F1DAC" w:rsidRDefault="00D95E74" w:rsidP="006E6165">
          <w:pPr>
            <w:pStyle w:val="Sidhuvud"/>
          </w:pPr>
          <w:bookmarkStart w:id="20" w:name="sd_kategori_Repeat1"/>
          <w:r>
            <w:t>Rutiner</w:t>
          </w:r>
          <w:bookmarkEnd w:id="20"/>
        </w:p>
      </w:tc>
      <w:tc>
        <w:tcPr>
          <w:tcW w:w="284" w:type="dxa"/>
        </w:tcPr>
        <w:p w14:paraId="18B69F76" w14:textId="77777777" w:rsidR="00D95E74" w:rsidRPr="003F1DAC" w:rsidRDefault="00D95E74" w:rsidP="006E6165">
          <w:pPr>
            <w:pStyle w:val="Sidhuvud"/>
          </w:pPr>
        </w:p>
      </w:tc>
      <w:tc>
        <w:tcPr>
          <w:tcW w:w="4195" w:type="dxa"/>
        </w:tcPr>
        <w:p w14:paraId="3110415E" w14:textId="77777777" w:rsidR="00D95E74" w:rsidRPr="003F1DAC" w:rsidRDefault="00D95E74" w:rsidP="006E6165">
          <w:pPr>
            <w:pStyle w:val="Sidhuvud"/>
          </w:pPr>
          <w:bookmarkStart w:id="21" w:name="ShortCreatedDate_Repeat1"/>
          <w:r>
            <w:t>2024-09-16</w:t>
          </w:r>
          <w:bookmarkEnd w:id="21"/>
        </w:p>
      </w:tc>
      <w:tc>
        <w:tcPr>
          <w:tcW w:w="284" w:type="dxa"/>
        </w:tcPr>
        <w:p w14:paraId="57A88246" w14:textId="77777777" w:rsidR="00D95E74" w:rsidRPr="003F1DAC" w:rsidRDefault="00D95E74" w:rsidP="006E6165">
          <w:pPr>
            <w:pStyle w:val="Sidhuvud"/>
          </w:pPr>
        </w:p>
      </w:tc>
      <w:tc>
        <w:tcPr>
          <w:tcW w:w="1409" w:type="dxa"/>
        </w:tcPr>
        <w:p w14:paraId="769A8A13" w14:textId="77777777" w:rsidR="00D95E74" w:rsidRPr="003F1DAC" w:rsidRDefault="00D95E74" w:rsidP="006E6165">
          <w:pPr>
            <w:pStyle w:val="Sidhuvud"/>
          </w:pPr>
          <w:bookmarkStart w:id="22" w:name="sd_validfrom_Repeat1"/>
          <w:r w:rsidRPr="003F1DAC">
            <w:t>2024-09-16</w:t>
          </w:r>
          <w:bookmarkEnd w:id="22"/>
        </w:p>
      </w:tc>
    </w:tr>
  </w:tbl>
  <w:p w14:paraId="7383D7B1" w14:textId="77777777" w:rsidR="00D95E74" w:rsidRDefault="00D95E74" w:rsidP="008D53D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631" w:type="dxa"/>
      <w:tblBorders>
        <w:top w:val="single" w:sz="8" w:space="0" w:color="1F497D" w:themeColor="text2"/>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88"/>
      <w:gridCol w:w="284"/>
      <w:gridCol w:w="1587"/>
      <w:gridCol w:w="284"/>
      <w:gridCol w:w="4195"/>
      <w:gridCol w:w="284"/>
      <w:gridCol w:w="1409"/>
    </w:tblGrid>
    <w:tr w:rsidR="00477A74" w14:paraId="7E4015A9" w14:textId="77777777" w:rsidTr="00E151EC">
      <w:trPr>
        <w:trHeight w:hRule="exact" w:val="227"/>
      </w:trPr>
      <w:tc>
        <w:tcPr>
          <w:tcW w:w="3459" w:type="dxa"/>
          <w:gridSpan w:val="3"/>
          <w:vMerge w:val="restart"/>
          <w:tcBorders>
            <w:top w:val="nil"/>
          </w:tcBorders>
        </w:tcPr>
        <w:p w14:paraId="0DD2BBAE" w14:textId="77777777" w:rsidR="00D95E74" w:rsidRDefault="00D95E74" w:rsidP="0025478A">
          <w:pPr>
            <w:pStyle w:val="Label"/>
            <w:spacing w:before="0" w:after="0"/>
          </w:pPr>
          <w:r>
            <w:rPr>
              <w:noProof/>
              <w:lang w:eastAsia="sv-SE"/>
            </w:rPr>
            <w:drawing>
              <wp:inline distT="0" distB="0" distL="0" distR="0" wp14:anchorId="3E55715B" wp14:editId="6EEA72F8">
                <wp:extent cx="1645200" cy="3636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924081" name="RegionOrebrolan1rad_RGB_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5200" cy="363600"/>
                        </a:xfrm>
                        <a:prstGeom prst="rect">
                          <a:avLst/>
                        </a:prstGeom>
                      </pic:spPr>
                    </pic:pic>
                  </a:graphicData>
                </a:graphic>
              </wp:inline>
            </w:drawing>
          </w:r>
        </w:p>
      </w:tc>
      <w:tc>
        <w:tcPr>
          <w:tcW w:w="284" w:type="dxa"/>
          <w:tcBorders>
            <w:top w:val="nil"/>
          </w:tcBorders>
        </w:tcPr>
        <w:p w14:paraId="6876B0AA" w14:textId="77777777" w:rsidR="00D95E74" w:rsidRDefault="00D95E74" w:rsidP="00CF12C7">
          <w:pPr>
            <w:pStyle w:val="Label"/>
          </w:pPr>
        </w:p>
      </w:tc>
      <w:tc>
        <w:tcPr>
          <w:tcW w:w="4195" w:type="dxa"/>
        </w:tcPr>
        <w:p w14:paraId="2C645B47" w14:textId="77777777" w:rsidR="00D95E74" w:rsidRDefault="00D95E74" w:rsidP="00CF12C7">
          <w:pPr>
            <w:pStyle w:val="Label"/>
          </w:pPr>
          <w:r>
            <w:t>Dokumentrubrik</w:t>
          </w:r>
        </w:p>
      </w:tc>
      <w:tc>
        <w:tcPr>
          <w:tcW w:w="284" w:type="dxa"/>
          <w:tcBorders>
            <w:top w:val="nil"/>
          </w:tcBorders>
        </w:tcPr>
        <w:p w14:paraId="210E6D64" w14:textId="77777777" w:rsidR="00D95E74" w:rsidRPr="009D6A18" w:rsidRDefault="00D95E74" w:rsidP="00CF12C7">
          <w:pPr>
            <w:pStyle w:val="Label"/>
          </w:pPr>
        </w:p>
      </w:tc>
      <w:tc>
        <w:tcPr>
          <w:tcW w:w="1409" w:type="dxa"/>
        </w:tcPr>
        <w:p w14:paraId="41874A74" w14:textId="77777777" w:rsidR="00D95E74" w:rsidRDefault="00D95E74" w:rsidP="00CF12C7">
          <w:pPr>
            <w:pStyle w:val="Label"/>
          </w:pPr>
          <w:r>
            <w:t>Dokumentnr Revision</w:t>
          </w:r>
        </w:p>
      </w:tc>
    </w:tr>
    <w:tr w:rsidR="00477A74" w14:paraId="5BCC7BED" w14:textId="77777777" w:rsidTr="00E151EC">
      <w:trPr>
        <w:trHeight w:val="340"/>
      </w:trPr>
      <w:tc>
        <w:tcPr>
          <w:tcW w:w="3459" w:type="dxa"/>
          <w:gridSpan w:val="3"/>
          <w:vMerge/>
          <w:tcBorders>
            <w:bottom w:val="single" w:sz="8" w:space="0" w:color="1F497D" w:themeColor="text2"/>
          </w:tcBorders>
        </w:tcPr>
        <w:p w14:paraId="7B8BE635" w14:textId="77777777" w:rsidR="00D95E74" w:rsidRPr="003F1DAC" w:rsidRDefault="00D95E74" w:rsidP="00CF12C7">
          <w:pPr>
            <w:pStyle w:val="Sidhuvud"/>
          </w:pPr>
        </w:p>
      </w:tc>
      <w:tc>
        <w:tcPr>
          <w:tcW w:w="284" w:type="dxa"/>
        </w:tcPr>
        <w:p w14:paraId="410B7C29" w14:textId="77777777" w:rsidR="00D95E74" w:rsidRPr="003F1DAC" w:rsidRDefault="00D95E74" w:rsidP="00CF12C7">
          <w:pPr>
            <w:pStyle w:val="Sidhuvud"/>
          </w:pPr>
        </w:p>
      </w:tc>
      <w:tc>
        <w:tcPr>
          <w:tcW w:w="4195" w:type="dxa"/>
          <w:tcBorders>
            <w:bottom w:val="single" w:sz="8" w:space="0" w:color="1F497D" w:themeColor="text2"/>
          </w:tcBorders>
        </w:tcPr>
        <w:p w14:paraId="70A702F0" w14:textId="77777777" w:rsidR="00D95E74" w:rsidRPr="003F1DAC" w:rsidRDefault="00D95E74" w:rsidP="00CF12C7">
          <w:pPr>
            <w:pStyle w:val="Sidhuvud"/>
          </w:pPr>
          <w:bookmarkStart w:id="23" w:name="title"/>
          <w:r>
            <w:t>Ögonbottenfoto, flöde – Rutin Cosmic</w:t>
          </w:r>
          <w:bookmarkEnd w:id="23"/>
        </w:p>
      </w:tc>
      <w:tc>
        <w:tcPr>
          <w:tcW w:w="284" w:type="dxa"/>
        </w:tcPr>
        <w:p w14:paraId="5228AD6B" w14:textId="77777777" w:rsidR="00D95E74" w:rsidRPr="003F1DAC" w:rsidRDefault="00D95E74" w:rsidP="00CF12C7">
          <w:pPr>
            <w:pStyle w:val="Sidhuvud"/>
          </w:pPr>
        </w:p>
      </w:tc>
      <w:tc>
        <w:tcPr>
          <w:tcW w:w="1409" w:type="dxa"/>
          <w:tcBorders>
            <w:bottom w:val="single" w:sz="8" w:space="0" w:color="1F497D" w:themeColor="text2"/>
          </w:tcBorders>
        </w:tcPr>
        <w:p w14:paraId="7D91C200" w14:textId="77777777" w:rsidR="00D95E74" w:rsidRPr="003F1DAC" w:rsidRDefault="00D95E74" w:rsidP="00CF12C7">
          <w:pPr>
            <w:pStyle w:val="Sidhuvud"/>
          </w:pPr>
          <w:bookmarkStart w:id="24" w:name="identifier"/>
          <w:r>
            <w:t>1046845</w:t>
          </w:r>
          <w:bookmarkEnd w:id="24"/>
          <w:r>
            <w:t xml:space="preserve">   </w:t>
          </w:r>
          <w:bookmarkStart w:id="25" w:name="sd_revisionNbr"/>
          <w:r>
            <w:t>R1</w:t>
          </w:r>
          <w:bookmarkEnd w:id="25"/>
        </w:p>
      </w:tc>
    </w:tr>
    <w:tr w:rsidR="00477A74" w14:paraId="41096A94" w14:textId="77777777" w:rsidTr="00E151EC">
      <w:trPr>
        <w:trHeight w:hRule="exact" w:val="227"/>
      </w:trPr>
      <w:tc>
        <w:tcPr>
          <w:tcW w:w="3459" w:type="dxa"/>
          <w:gridSpan w:val="3"/>
        </w:tcPr>
        <w:p w14:paraId="4EBB0BBD" w14:textId="77777777" w:rsidR="00D95E74" w:rsidRDefault="00D95E74" w:rsidP="00F346FB">
          <w:pPr>
            <w:pStyle w:val="Label"/>
          </w:pPr>
          <w:r>
            <w:t>Förvaltning</w:t>
          </w:r>
        </w:p>
      </w:tc>
      <w:tc>
        <w:tcPr>
          <w:tcW w:w="284" w:type="dxa"/>
        </w:tcPr>
        <w:p w14:paraId="78BE26ED" w14:textId="77777777" w:rsidR="00D95E74" w:rsidRDefault="00D95E74" w:rsidP="00F346FB">
          <w:pPr>
            <w:pStyle w:val="Label"/>
          </w:pPr>
        </w:p>
      </w:tc>
      <w:tc>
        <w:tcPr>
          <w:tcW w:w="4195" w:type="dxa"/>
        </w:tcPr>
        <w:p w14:paraId="31E84710" w14:textId="77777777" w:rsidR="00D95E74" w:rsidRDefault="00D95E74" w:rsidP="00F346FB">
          <w:pPr>
            <w:pStyle w:val="Label"/>
          </w:pPr>
          <w:r>
            <w:t>Ägare</w:t>
          </w:r>
        </w:p>
      </w:tc>
      <w:tc>
        <w:tcPr>
          <w:tcW w:w="284" w:type="dxa"/>
        </w:tcPr>
        <w:p w14:paraId="36FAF91F" w14:textId="77777777" w:rsidR="00D95E74" w:rsidRPr="009D6A18" w:rsidRDefault="00D95E74" w:rsidP="00F346FB">
          <w:pPr>
            <w:pStyle w:val="Label"/>
          </w:pPr>
        </w:p>
      </w:tc>
      <w:tc>
        <w:tcPr>
          <w:tcW w:w="1409" w:type="dxa"/>
          <w:tcBorders>
            <w:top w:val="single" w:sz="8" w:space="0" w:color="1F497D" w:themeColor="text2"/>
          </w:tcBorders>
        </w:tcPr>
        <w:p w14:paraId="5533D89A" w14:textId="77777777" w:rsidR="00D95E74" w:rsidRDefault="00D95E74" w:rsidP="00F346FB">
          <w:pPr>
            <w:pStyle w:val="Label"/>
          </w:pPr>
          <w:r>
            <w:t>Reviderat datum</w:t>
          </w:r>
        </w:p>
      </w:tc>
    </w:tr>
    <w:tr w:rsidR="00477A74" w14:paraId="7B0E52C2" w14:textId="77777777" w:rsidTr="00E151EC">
      <w:trPr>
        <w:trHeight w:val="340"/>
      </w:trPr>
      <w:tc>
        <w:tcPr>
          <w:tcW w:w="3459" w:type="dxa"/>
          <w:gridSpan w:val="3"/>
          <w:tcBorders>
            <w:bottom w:val="single" w:sz="8" w:space="0" w:color="1F497D" w:themeColor="text2"/>
          </w:tcBorders>
        </w:tcPr>
        <w:p w14:paraId="214A996B" w14:textId="77777777" w:rsidR="00D95E74" w:rsidRPr="003F1DAC" w:rsidRDefault="00D95E74" w:rsidP="00F346FB">
          <w:pPr>
            <w:pStyle w:val="Sidhuvud"/>
          </w:pPr>
        </w:p>
      </w:tc>
      <w:tc>
        <w:tcPr>
          <w:tcW w:w="284" w:type="dxa"/>
        </w:tcPr>
        <w:p w14:paraId="45EC55B1" w14:textId="77777777" w:rsidR="00D95E74" w:rsidRPr="003F1DAC" w:rsidRDefault="00D95E74" w:rsidP="00F346FB">
          <w:pPr>
            <w:pStyle w:val="Sidhuvud"/>
          </w:pPr>
        </w:p>
      </w:tc>
      <w:tc>
        <w:tcPr>
          <w:tcW w:w="4195" w:type="dxa"/>
        </w:tcPr>
        <w:p w14:paraId="16A04D81" w14:textId="77777777" w:rsidR="00D95E74" w:rsidRPr="003F1DAC" w:rsidRDefault="00D95E74" w:rsidP="00F346FB">
          <w:pPr>
            <w:pStyle w:val="Sidhuvud"/>
          </w:pPr>
          <w:bookmarkStart w:id="26" w:name="documentOwnerPersonAlias"/>
          <w:r>
            <w:t>Anna Mann</w:t>
          </w:r>
          <w:bookmarkEnd w:id="26"/>
        </w:p>
      </w:tc>
      <w:tc>
        <w:tcPr>
          <w:tcW w:w="284" w:type="dxa"/>
        </w:tcPr>
        <w:p w14:paraId="1ECA1E6A" w14:textId="77777777" w:rsidR="00D95E74" w:rsidRPr="003F1DAC" w:rsidRDefault="00D95E74" w:rsidP="00F346FB">
          <w:pPr>
            <w:pStyle w:val="Sidhuvud"/>
          </w:pPr>
        </w:p>
      </w:tc>
      <w:tc>
        <w:tcPr>
          <w:tcW w:w="1409" w:type="dxa"/>
        </w:tcPr>
        <w:p w14:paraId="4AFD8619" w14:textId="77777777" w:rsidR="00D95E74" w:rsidRPr="003F1DAC" w:rsidRDefault="00D95E74" w:rsidP="00F346FB">
          <w:pPr>
            <w:pStyle w:val="Sidhuvud"/>
          </w:pPr>
          <w:bookmarkStart w:id="27" w:name="ShortCreatedDate"/>
          <w:r>
            <w:t>2024-09-16</w:t>
          </w:r>
          <w:bookmarkEnd w:id="27"/>
        </w:p>
      </w:tc>
    </w:tr>
    <w:tr w:rsidR="00477A74" w14:paraId="604CF58A" w14:textId="77777777" w:rsidTr="00E151EC">
      <w:trPr>
        <w:trHeight w:hRule="exact" w:val="227"/>
      </w:trPr>
      <w:tc>
        <w:tcPr>
          <w:tcW w:w="3459" w:type="dxa"/>
          <w:gridSpan w:val="3"/>
          <w:tcBorders>
            <w:bottom w:val="nil"/>
          </w:tcBorders>
        </w:tcPr>
        <w:p w14:paraId="6F89C8F8" w14:textId="77777777" w:rsidR="00D95E74" w:rsidRDefault="00D95E74" w:rsidP="00F346FB">
          <w:pPr>
            <w:pStyle w:val="Label"/>
          </w:pPr>
          <w:r>
            <w:t>Verksamhet</w:t>
          </w:r>
        </w:p>
      </w:tc>
      <w:tc>
        <w:tcPr>
          <w:tcW w:w="284" w:type="dxa"/>
        </w:tcPr>
        <w:p w14:paraId="13EFD2E6" w14:textId="77777777" w:rsidR="00D95E74" w:rsidRDefault="00D95E74" w:rsidP="00F346FB">
          <w:pPr>
            <w:pStyle w:val="Label"/>
          </w:pPr>
        </w:p>
      </w:tc>
      <w:tc>
        <w:tcPr>
          <w:tcW w:w="5888" w:type="dxa"/>
          <w:gridSpan w:val="3"/>
          <w:tcBorders>
            <w:top w:val="single" w:sz="8" w:space="0" w:color="1F497D" w:themeColor="text2"/>
          </w:tcBorders>
        </w:tcPr>
        <w:p w14:paraId="727A7E52" w14:textId="77777777" w:rsidR="00D95E74" w:rsidRDefault="00D95E74" w:rsidP="00F346FB">
          <w:pPr>
            <w:pStyle w:val="Label"/>
          </w:pPr>
          <w:r>
            <w:t>Slutgranskare</w:t>
          </w:r>
        </w:p>
      </w:tc>
    </w:tr>
    <w:tr w:rsidR="00477A74" w14:paraId="407D876A" w14:textId="77777777" w:rsidTr="00E151EC">
      <w:trPr>
        <w:trHeight w:val="340"/>
      </w:trPr>
      <w:tc>
        <w:tcPr>
          <w:tcW w:w="3459" w:type="dxa"/>
          <w:gridSpan w:val="3"/>
          <w:tcBorders>
            <w:top w:val="nil"/>
            <w:bottom w:val="nil"/>
          </w:tcBorders>
        </w:tcPr>
        <w:p w14:paraId="0374A2C0" w14:textId="77777777" w:rsidR="00D95E74" w:rsidRPr="003F1DAC" w:rsidRDefault="00D95E74" w:rsidP="00F346FB">
          <w:pPr>
            <w:pStyle w:val="Sidhuvud"/>
          </w:pPr>
          <w:bookmarkStart w:id="28" w:name="bkStr11"/>
          <w:r>
            <w:t>Hälso- och sjukvårdsförvaltningen,Privata vårdcentraler</w:t>
          </w:r>
          <w:bookmarkEnd w:id="28"/>
        </w:p>
      </w:tc>
      <w:tc>
        <w:tcPr>
          <w:tcW w:w="284" w:type="dxa"/>
        </w:tcPr>
        <w:p w14:paraId="2C945DA4" w14:textId="77777777" w:rsidR="00D95E74" w:rsidRPr="003F1DAC" w:rsidRDefault="00D95E74" w:rsidP="00F346FB">
          <w:pPr>
            <w:pStyle w:val="Sidhuvud"/>
          </w:pPr>
        </w:p>
      </w:tc>
      <w:tc>
        <w:tcPr>
          <w:tcW w:w="4195" w:type="dxa"/>
          <w:tcBorders>
            <w:bottom w:val="single" w:sz="8" w:space="0" w:color="1F497D" w:themeColor="text2"/>
          </w:tcBorders>
        </w:tcPr>
        <w:p w14:paraId="52D937C4" w14:textId="77777777" w:rsidR="00D95E74" w:rsidRPr="003F1DAC" w:rsidRDefault="00D95E74" w:rsidP="00F346FB">
          <w:pPr>
            <w:pStyle w:val="Sidhuvud"/>
          </w:pPr>
          <w:bookmarkStart w:id="29" w:name="sd_slutgranskare"/>
          <w:r>
            <w:t>Åsa Ahlström</w:t>
          </w:r>
          <w:bookmarkEnd w:id="29"/>
        </w:p>
      </w:tc>
      <w:tc>
        <w:tcPr>
          <w:tcW w:w="284" w:type="dxa"/>
        </w:tcPr>
        <w:p w14:paraId="723D3636" w14:textId="77777777" w:rsidR="00D95E74" w:rsidRPr="003F1DAC" w:rsidRDefault="00D95E74" w:rsidP="00F346FB">
          <w:pPr>
            <w:pStyle w:val="Sidhuvud"/>
          </w:pPr>
        </w:p>
      </w:tc>
      <w:tc>
        <w:tcPr>
          <w:tcW w:w="1409" w:type="dxa"/>
          <w:tcBorders>
            <w:bottom w:val="single" w:sz="8" w:space="0" w:color="1F497D" w:themeColor="text2"/>
          </w:tcBorders>
        </w:tcPr>
        <w:p w14:paraId="3155B7EB" w14:textId="77777777" w:rsidR="00D95E74" w:rsidRPr="003F1DAC" w:rsidRDefault="00D95E74" w:rsidP="00F346FB">
          <w:pPr>
            <w:pStyle w:val="Sidhuvud"/>
          </w:pPr>
        </w:p>
      </w:tc>
    </w:tr>
    <w:tr w:rsidR="00477A74" w14:paraId="20265F87" w14:textId="77777777" w:rsidTr="00E151EC">
      <w:trPr>
        <w:trHeight w:hRule="exact" w:val="227"/>
      </w:trPr>
      <w:tc>
        <w:tcPr>
          <w:tcW w:w="1588" w:type="dxa"/>
          <w:tcBorders>
            <w:top w:val="single" w:sz="8" w:space="0" w:color="1F497D" w:themeColor="text2"/>
          </w:tcBorders>
        </w:tcPr>
        <w:p w14:paraId="2AC0CD91" w14:textId="77777777" w:rsidR="00D95E74" w:rsidRDefault="00D95E74" w:rsidP="00F346FB">
          <w:pPr>
            <w:pStyle w:val="Label"/>
          </w:pPr>
          <w:r>
            <w:t>Diarienr</w:t>
          </w:r>
        </w:p>
      </w:tc>
      <w:tc>
        <w:tcPr>
          <w:tcW w:w="284" w:type="dxa"/>
          <w:tcBorders>
            <w:top w:val="nil"/>
          </w:tcBorders>
        </w:tcPr>
        <w:p w14:paraId="419B0845" w14:textId="77777777" w:rsidR="00D95E74" w:rsidRDefault="00D95E74" w:rsidP="00F346FB">
          <w:pPr>
            <w:pStyle w:val="Label"/>
          </w:pPr>
        </w:p>
      </w:tc>
      <w:tc>
        <w:tcPr>
          <w:tcW w:w="1587" w:type="dxa"/>
          <w:tcBorders>
            <w:top w:val="single" w:sz="8" w:space="0" w:color="1F497D" w:themeColor="text2"/>
          </w:tcBorders>
        </w:tcPr>
        <w:p w14:paraId="73991BAD" w14:textId="77777777" w:rsidR="00D95E74" w:rsidRDefault="00D95E74" w:rsidP="00E151EC">
          <w:pPr>
            <w:pStyle w:val="Label"/>
          </w:pPr>
          <w:r>
            <w:t>Dokumentkategori</w:t>
          </w:r>
        </w:p>
      </w:tc>
      <w:tc>
        <w:tcPr>
          <w:tcW w:w="284" w:type="dxa"/>
        </w:tcPr>
        <w:p w14:paraId="53C7A92B" w14:textId="77777777" w:rsidR="00D95E74" w:rsidRDefault="00D95E74" w:rsidP="00F346FB">
          <w:pPr>
            <w:pStyle w:val="Label"/>
          </w:pPr>
        </w:p>
      </w:tc>
      <w:tc>
        <w:tcPr>
          <w:tcW w:w="4195" w:type="dxa"/>
          <w:tcBorders>
            <w:top w:val="single" w:sz="8" w:space="0" w:color="1F497D" w:themeColor="text2"/>
          </w:tcBorders>
        </w:tcPr>
        <w:p w14:paraId="2DB1B110" w14:textId="77777777" w:rsidR="00D95E74" w:rsidRDefault="00D95E74" w:rsidP="00F346FB">
          <w:pPr>
            <w:pStyle w:val="Label"/>
          </w:pPr>
          <w:r>
            <w:t>Fastställare</w:t>
          </w:r>
        </w:p>
      </w:tc>
      <w:tc>
        <w:tcPr>
          <w:tcW w:w="284" w:type="dxa"/>
        </w:tcPr>
        <w:p w14:paraId="14E26F82" w14:textId="77777777" w:rsidR="00D95E74" w:rsidRPr="009D6A18" w:rsidRDefault="00D95E74" w:rsidP="00F346FB">
          <w:pPr>
            <w:pStyle w:val="Label"/>
          </w:pPr>
        </w:p>
      </w:tc>
      <w:tc>
        <w:tcPr>
          <w:tcW w:w="1409" w:type="dxa"/>
          <w:tcBorders>
            <w:top w:val="single" w:sz="8" w:space="0" w:color="1F497D" w:themeColor="text2"/>
          </w:tcBorders>
        </w:tcPr>
        <w:p w14:paraId="4DDC86A6" w14:textId="77777777" w:rsidR="00D95E74" w:rsidRDefault="00D95E74" w:rsidP="00F346FB">
          <w:pPr>
            <w:pStyle w:val="Label"/>
          </w:pPr>
          <w:r w:rsidRPr="00FF68E9">
            <w:t>Giltigt datum fr o m</w:t>
          </w:r>
        </w:p>
      </w:tc>
    </w:tr>
    <w:tr w:rsidR="00477A74" w14:paraId="5CFFC6C1" w14:textId="77777777" w:rsidTr="00E151EC">
      <w:trPr>
        <w:trHeight w:val="340"/>
      </w:trPr>
      <w:tc>
        <w:tcPr>
          <w:tcW w:w="1588" w:type="dxa"/>
        </w:tcPr>
        <w:p w14:paraId="7B2B93FC" w14:textId="77777777" w:rsidR="00D95E74" w:rsidRPr="003F1DAC" w:rsidRDefault="00D95E74" w:rsidP="00F346FB">
          <w:pPr>
            <w:pStyle w:val="Sidhuvud"/>
          </w:pPr>
        </w:p>
      </w:tc>
      <w:tc>
        <w:tcPr>
          <w:tcW w:w="284" w:type="dxa"/>
        </w:tcPr>
        <w:p w14:paraId="51D9117F" w14:textId="77777777" w:rsidR="00D95E74" w:rsidRPr="003F1DAC" w:rsidRDefault="00D95E74" w:rsidP="00F346FB">
          <w:pPr>
            <w:pStyle w:val="Sidhuvud"/>
          </w:pPr>
        </w:p>
      </w:tc>
      <w:tc>
        <w:tcPr>
          <w:tcW w:w="1587" w:type="dxa"/>
        </w:tcPr>
        <w:p w14:paraId="0F812528" w14:textId="77777777" w:rsidR="00D95E74" w:rsidRPr="003F1DAC" w:rsidRDefault="00D95E74" w:rsidP="00F346FB">
          <w:pPr>
            <w:pStyle w:val="Sidhuvud"/>
          </w:pPr>
          <w:bookmarkStart w:id="30" w:name="sd_kategori"/>
          <w:r>
            <w:t>Rutiner</w:t>
          </w:r>
          <w:bookmarkEnd w:id="30"/>
        </w:p>
      </w:tc>
      <w:tc>
        <w:tcPr>
          <w:tcW w:w="284" w:type="dxa"/>
        </w:tcPr>
        <w:p w14:paraId="687B3836" w14:textId="77777777" w:rsidR="00D95E74" w:rsidRPr="003F1DAC" w:rsidRDefault="00D95E74" w:rsidP="00F346FB">
          <w:pPr>
            <w:pStyle w:val="Sidhuvud"/>
          </w:pPr>
        </w:p>
      </w:tc>
      <w:tc>
        <w:tcPr>
          <w:tcW w:w="4195" w:type="dxa"/>
        </w:tcPr>
        <w:p w14:paraId="5A2850CC" w14:textId="77777777" w:rsidR="00D95E74" w:rsidRPr="003F1DAC" w:rsidRDefault="00D95E74" w:rsidP="00F346FB">
          <w:pPr>
            <w:pStyle w:val="Sidhuvud"/>
          </w:pPr>
          <w:bookmarkStart w:id="31" w:name="approvedByPersonAlias"/>
          <w:r>
            <w:t>Martin Gunnarsson</w:t>
          </w:r>
          <w:bookmarkEnd w:id="31"/>
        </w:p>
      </w:tc>
      <w:tc>
        <w:tcPr>
          <w:tcW w:w="284" w:type="dxa"/>
        </w:tcPr>
        <w:p w14:paraId="57B09280" w14:textId="77777777" w:rsidR="00D95E74" w:rsidRPr="003F1DAC" w:rsidRDefault="00D95E74" w:rsidP="00F346FB">
          <w:pPr>
            <w:pStyle w:val="Sidhuvud"/>
          </w:pPr>
        </w:p>
      </w:tc>
      <w:tc>
        <w:tcPr>
          <w:tcW w:w="1409" w:type="dxa"/>
        </w:tcPr>
        <w:p w14:paraId="2BF12406" w14:textId="77777777" w:rsidR="00D95E74" w:rsidRPr="003F1DAC" w:rsidRDefault="00D95E74" w:rsidP="00F346FB">
          <w:pPr>
            <w:pStyle w:val="Sidhuvud"/>
          </w:pPr>
          <w:bookmarkStart w:id="32" w:name="sd_validfrom"/>
          <w:r w:rsidRPr="003F1DAC">
            <w:t>2024-09-16</w:t>
          </w:r>
          <w:bookmarkEnd w:id="32"/>
        </w:p>
      </w:tc>
    </w:tr>
  </w:tbl>
  <w:p w14:paraId="5B78CC61" w14:textId="77777777" w:rsidR="00D95E74" w:rsidRDefault="00D95E74" w:rsidP="00987B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5E410C8"/>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19726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3" w15:restartNumberingAfterBreak="0">
    <w:nsid w:val="04CA5C1D"/>
    <w:multiLevelType w:val="multilevel"/>
    <w:tmpl w:val="C748B12A"/>
    <w:styleLink w:val="CompanyList"/>
    <w:lvl w:ilvl="0">
      <w:start w:val="1"/>
      <w:numFmt w:val="decimal"/>
      <w:lvlText w:val="%1."/>
      <w:lvlJc w:val="left"/>
      <w:pPr>
        <w:tabs>
          <w:tab w:val="num" w:pos="453"/>
        </w:tabs>
        <w:ind w:left="453" w:hanging="453"/>
      </w:pPr>
      <w:rPr>
        <w:rFonts w:ascii="Cambria" w:hAnsi="Cambria" w:cs="Times New Roman" w:hint="default"/>
      </w:rPr>
    </w:lvl>
    <w:lvl w:ilvl="1">
      <w:start w:val="1"/>
      <w:numFmt w:val="lowerLetter"/>
      <w:lvlText w:val="%2)"/>
      <w:lvlJc w:val="left"/>
      <w:pPr>
        <w:tabs>
          <w:tab w:val="num" w:pos="907"/>
        </w:tabs>
        <w:ind w:left="907" w:hanging="454"/>
      </w:pPr>
      <w:rPr>
        <w:rFonts w:ascii="Cambria" w:hAnsi="Cambria" w:cs="Times New Roman" w:hint="default"/>
      </w:rPr>
    </w:lvl>
    <w:lvl w:ilvl="2">
      <w:start w:val="1"/>
      <w:numFmt w:val="lowerRoman"/>
      <w:lvlText w:val="%3)"/>
      <w:lvlJc w:val="left"/>
      <w:pPr>
        <w:tabs>
          <w:tab w:val="num" w:pos="1360"/>
        </w:tabs>
        <w:ind w:left="1360" w:hanging="453"/>
      </w:pPr>
      <w:rPr>
        <w:rFonts w:ascii="Cambria" w:hAnsi="Cambria" w:cs="Times New Roman" w:hint="default"/>
      </w:rPr>
    </w:lvl>
    <w:lvl w:ilvl="3">
      <w:start w:val="1"/>
      <w:numFmt w:val="none"/>
      <w:lvlText w:val="-"/>
      <w:lvlJc w:val="left"/>
      <w:pPr>
        <w:tabs>
          <w:tab w:val="num" w:pos="1814"/>
        </w:tabs>
        <w:ind w:left="1814" w:hanging="454"/>
      </w:pPr>
      <w:rPr>
        <w:rFonts w:ascii="Cambria" w:hAnsi="Cambria" w:cs="Times New Roman" w:hint="default"/>
      </w:rPr>
    </w:lvl>
    <w:lvl w:ilvl="4">
      <w:start w:val="1"/>
      <w:numFmt w:val="none"/>
      <w:lvlText w:val="-"/>
      <w:lvlJc w:val="left"/>
      <w:pPr>
        <w:tabs>
          <w:tab w:val="num" w:pos="2267"/>
        </w:tabs>
        <w:ind w:left="2267" w:hanging="453"/>
      </w:pPr>
      <w:rPr>
        <w:rFonts w:ascii="Cambria" w:hAnsi="Cambria" w:cs="Times New Roman" w:hint="default"/>
      </w:rPr>
    </w:lvl>
    <w:lvl w:ilvl="5">
      <w:start w:val="1"/>
      <w:numFmt w:val="none"/>
      <w:lvlText w:val="-"/>
      <w:lvlJc w:val="left"/>
      <w:pPr>
        <w:tabs>
          <w:tab w:val="num" w:pos="2720"/>
        </w:tabs>
        <w:ind w:left="2720" w:hanging="453"/>
      </w:pPr>
      <w:rPr>
        <w:rFonts w:ascii="Cambria" w:hAnsi="Cambria" w:cs="Times New Roman" w:hint="default"/>
      </w:rPr>
    </w:lvl>
    <w:lvl w:ilvl="6">
      <w:start w:val="1"/>
      <w:numFmt w:val="none"/>
      <w:lvlText w:val="-"/>
      <w:lvlJc w:val="left"/>
      <w:pPr>
        <w:tabs>
          <w:tab w:val="num" w:pos="3174"/>
        </w:tabs>
        <w:ind w:left="3174" w:hanging="454"/>
      </w:pPr>
      <w:rPr>
        <w:rFonts w:ascii="Cambria" w:hAnsi="Cambria" w:cs="Times New Roman" w:hint="default"/>
      </w:rPr>
    </w:lvl>
    <w:lvl w:ilvl="7">
      <w:start w:val="1"/>
      <w:numFmt w:val="none"/>
      <w:lvlText w:val="-"/>
      <w:lvlJc w:val="left"/>
      <w:pPr>
        <w:tabs>
          <w:tab w:val="num" w:pos="3627"/>
        </w:tabs>
        <w:ind w:left="3627" w:hanging="453"/>
      </w:pPr>
      <w:rPr>
        <w:rFonts w:ascii="Cambria" w:hAnsi="Cambria" w:cs="Times New Roman" w:hint="default"/>
      </w:rPr>
    </w:lvl>
    <w:lvl w:ilvl="8">
      <w:start w:val="1"/>
      <w:numFmt w:val="none"/>
      <w:lvlText w:val="-"/>
      <w:lvlJc w:val="left"/>
      <w:pPr>
        <w:tabs>
          <w:tab w:val="num" w:pos="4081"/>
        </w:tabs>
        <w:ind w:left="4081" w:hanging="454"/>
      </w:pPr>
      <w:rPr>
        <w:rFonts w:ascii="Cambria" w:hAnsi="Cambria" w:cs="Times New Roman" w:hint="default"/>
      </w:rPr>
    </w:lvl>
  </w:abstractNum>
  <w:abstractNum w:abstractNumId="4"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5" w15:restartNumberingAfterBreak="0">
    <w:nsid w:val="07E2235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7F026C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8526B28"/>
    <w:multiLevelType w:val="multilevel"/>
    <w:tmpl w:val="827A155E"/>
    <w:lvl w:ilvl="0">
      <w:start w:val="1"/>
      <w:numFmt w:val="bullet"/>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Calibri" w:hAnsi="Calibri" w:cs="Calibri"/>
      </w:rPr>
    </w:lvl>
    <w:lvl w:ilvl="2">
      <w:start w:val="1"/>
      <w:numFmt w:val="lowerRoman"/>
      <w:lvlText w:val="-"/>
      <w:lvlJc w:val="left"/>
      <w:pPr>
        <w:tabs>
          <w:tab w:val="num" w:pos="1360"/>
        </w:tabs>
        <w:ind w:left="1360" w:hanging="453"/>
      </w:pPr>
      <w:rPr>
        <w:rFonts w:ascii="Calibri" w:hAnsi="Calibri" w:cs="Calibri"/>
      </w:rPr>
    </w:lvl>
    <w:lvl w:ilvl="3">
      <w:start w:val="1"/>
      <w:numFmt w:val="bullet"/>
      <w:lvlText w:val="-"/>
      <w:lvlJc w:val="left"/>
      <w:pPr>
        <w:tabs>
          <w:tab w:val="num" w:pos="1814"/>
        </w:tabs>
        <w:ind w:left="1814" w:hanging="454"/>
      </w:pPr>
      <w:rPr>
        <w:rFonts w:ascii="Calibri" w:hAnsi="Calibri" w:cs="Calibri"/>
      </w:rPr>
    </w:lvl>
    <w:lvl w:ilvl="4">
      <w:start w:val="1"/>
      <w:numFmt w:val="lowerLetter"/>
      <w:lvlText w:val="-"/>
      <w:lvlJc w:val="left"/>
      <w:pPr>
        <w:tabs>
          <w:tab w:val="num" w:pos="2267"/>
        </w:tabs>
        <w:ind w:left="2267" w:hanging="453"/>
      </w:pPr>
      <w:rPr>
        <w:rFonts w:ascii="Calibri" w:hAnsi="Calibri" w:cs="Calibri"/>
      </w:rPr>
    </w:lvl>
    <w:lvl w:ilvl="5">
      <w:start w:val="1"/>
      <w:numFmt w:val="lowerRoman"/>
      <w:lvlText w:val="-"/>
      <w:lvlJc w:val="left"/>
      <w:pPr>
        <w:tabs>
          <w:tab w:val="num" w:pos="2720"/>
        </w:tabs>
        <w:ind w:left="2720" w:hanging="453"/>
      </w:pPr>
      <w:rPr>
        <w:rFonts w:ascii="Calibri" w:hAnsi="Calibri" w:cs="Calibri"/>
      </w:rPr>
    </w:lvl>
    <w:lvl w:ilvl="6">
      <w:start w:val="1"/>
      <w:numFmt w:val="bullet"/>
      <w:lvlText w:val="-"/>
      <w:lvlJc w:val="left"/>
      <w:pPr>
        <w:tabs>
          <w:tab w:val="num" w:pos="3174"/>
        </w:tabs>
        <w:ind w:left="3174" w:hanging="454"/>
      </w:pPr>
      <w:rPr>
        <w:rFonts w:ascii="Calibri" w:hAnsi="Calibri" w:cs="Calibri"/>
      </w:rPr>
    </w:lvl>
    <w:lvl w:ilvl="7">
      <w:start w:val="1"/>
      <w:numFmt w:val="lowerRoman"/>
      <w:lvlText w:val="-"/>
      <w:lvlJc w:val="left"/>
      <w:pPr>
        <w:tabs>
          <w:tab w:val="num" w:pos="3627"/>
        </w:tabs>
        <w:ind w:left="3627" w:hanging="453"/>
      </w:pPr>
      <w:rPr>
        <w:rFonts w:ascii="Calibri" w:hAnsi="Calibri" w:cs="Calibri"/>
      </w:rPr>
    </w:lvl>
    <w:lvl w:ilvl="8">
      <w:start w:val="1"/>
      <w:numFmt w:val="bullet"/>
      <w:lvlText w:val="-"/>
      <w:lvlJc w:val="left"/>
      <w:pPr>
        <w:tabs>
          <w:tab w:val="num" w:pos="4081"/>
        </w:tabs>
        <w:ind w:left="4081" w:hanging="454"/>
      </w:pPr>
      <w:rPr>
        <w:rFonts w:ascii="Calibri" w:hAnsi="Calibri" w:cs="Calibri"/>
      </w:rPr>
    </w:lvl>
  </w:abstractNum>
  <w:abstractNum w:abstractNumId="8" w15:restartNumberingAfterBreak="0">
    <w:nsid w:val="0A3B1CB8"/>
    <w:multiLevelType w:val="multilevel"/>
    <w:tmpl w:val="C748B12A"/>
    <w:numStyleLink w:val="CompanyList"/>
  </w:abstractNum>
  <w:abstractNum w:abstractNumId="9" w15:restartNumberingAfterBreak="0">
    <w:nsid w:val="0B2A0355"/>
    <w:multiLevelType w:val="multilevel"/>
    <w:tmpl w:val="D4461E92"/>
    <w:lvl w:ilvl="0">
      <w:start w:val="1"/>
      <w:numFmt w:val="decimal"/>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0B491A52"/>
    <w:multiLevelType w:val="multilevel"/>
    <w:tmpl w:val="08B4342C"/>
    <w:lvl w:ilvl="0">
      <w:start w:val="1"/>
      <w:numFmt w:val="bullet"/>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Calibri" w:hAnsi="Calibri" w:cs="Calibri"/>
      </w:rPr>
    </w:lvl>
    <w:lvl w:ilvl="2">
      <w:start w:val="1"/>
      <w:numFmt w:val="lowerRoman"/>
      <w:lvlText w:val="-"/>
      <w:lvlJc w:val="left"/>
      <w:pPr>
        <w:tabs>
          <w:tab w:val="num" w:pos="1360"/>
        </w:tabs>
        <w:ind w:left="1360" w:hanging="453"/>
      </w:pPr>
      <w:rPr>
        <w:rFonts w:ascii="Calibri" w:hAnsi="Calibri" w:cs="Calibri"/>
      </w:rPr>
    </w:lvl>
    <w:lvl w:ilvl="3">
      <w:start w:val="1"/>
      <w:numFmt w:val="bullet"/>
      <w:lvlText w:val="-"/>
      <w:lvlJc w:val="left"/>
      <w:pPr>
        <w:tabs>
          <w:tab w:val="num" w:pos="1814"/>
        </w:tabs>
        <w:ind w:left="1814" w:hanging="454"/>
      </w:pPr>
      <w:rPr>
        <w:rFonts w:ascii="Calibri" w:hAnsi="Calibri" w:cs="Calibri"/>
      </w:rPr>
    </w:lvl>
    <w:lvl w:ilvl="4">
      <w:start w:val="1"/>
      <w:numFmt w:val="lowerLetter"/>
      <w:lvlText w:val="-"/>
      <w:lvlJc w:val="left"/>
      <w:pPr>
        <w:tabs>
          <w:tab w:val="num" w:pos="2267"/>
        </w:tabs>
        <w:ind w:left="2267" w:hanging="453"/>
      </w:pPr>
      <w:rPr>
        <w:rFonts w:ascii="Calibri" w:hAnsi="Calibri" w:cs="Calibri"/>
      </w:rPr>
    </w:lvl>
    <w:lvl w:ilvl="5">
      <w:start w:val="1"/>
      <w:numFmt w:val="lowerRoman"/>
      <w:lvlText w:val="-"/>
      <w:lvlJc w:val="left"/>
      <w:pPr>
        <w:tabs>
          <w:tab w:val="num" w:pos="2720"/>
        </w:tabs>
        <w:ind w:left="2720" w:hanging="453"/>
      </w:pPr>
      <w:rPr>
        <w:rFonts w:ascii="Calibri" w:hAnsi="Calibri" w:cs="Calibri"/>
      </w:rPr>
    </w:lvl>
    <w:lvl w:ilvl="6">
      <w:start w:val="1"/>
      <w:numFmt w:val="bullet"/>
      <w:lvlText w:val="-"/>
      <w:lvlJc w:val="left"/>
      <w:pPr>
        <w:tabs>
          <w:tab w:val="num" w:pos="3174"/>
        </w:tabs>
        <w:ind w:left="3174" w:hanging="454"/>
      </w:pPr>
      <w:rPr>
        <w:rFonts w:ascii="Calibri" w:hAnsi="Calibri" w:cs="Calibri"/>
      </w:rPr>
    </w:lvl>
    <w:lvl w:ilvl="7">
      <w:start w:val="1"/>
      <w:numFmt w:val="lowerRoman"/>
      <w:lvlText w:val="-"/>
      <w:lvlJc w:val="left"/>
      <w:pPr>
        <w:tabs>
          <w:tab w:val="num" w:pos="3627"/>
        </w:tabs>
        <w:ind w:left="3627" w:hanging="453"/>
      </w:pPr>
      <w:rPr>
        <w:rFonts w:ascii="Calibri" w:hAnsi="Calibri" w:cs="Calibri"/>
      </w:rPr>
    </w:lvl>
    <w:lvl w:ilvl="8">
      <w:start w:val="1"/>
      <w:numFmt w:val="bullet"/>
      <w:lvlText w:val="-"/>
      <w:lvlJc w:val="left"/>
      <w:pPr>
        <w:tabs>
          <w:tab w:val="num" w:pos="4081"/>
        </w:tabs>
        <w:ind w:left="4081" w:hanging="454"/>
      </w:pPr>
      <w:rPr>
        <w:rFonts w:ascii="Calibri" w:hAnsi="Calibri" w:cs="Calibri"/>
      </w:rPr>
    </w:lvl>
  </w:abstractNum>
  <w:abstractNum w:abstractNumId="11" w15:restartNumberingAfterBreak="0">
    <w:nsid w:val="0B6C687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C025C4C"/>
    <w:multiLevelType w:val="multilevel"/>
    <w:tmpl w:val="E2F8E9FC"/>
    <w:lvl w:ilvl="0">
      <w:start w:val="1"/>
      <w:numFmt w:val="decimal"/>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3" w15:restartNumberingAfterBreak="0">
    <w:nsid w:val="0DA92E3D"/>
    <w:multiLevelType w:val="multilevel"/>
    <w:tmpl w:val="19508CCC"/>
    <w:lvl w:ilvl="0">
      <w:start w:val="1"/>
      <w:numFmt w:val="decimal"/>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0FA27A43"/>
    <w:multiLevelType w:val="multilevel"/>
    <w:tmpl w:val="4FAE4D26"/>
    <w:lvl w:ilvl="0">
      <w:start w:val="1"/>
      <w:numFmt w:val="decimal"/>
      <w:lvlText w:val="%1."/>
      <w:lvlJc w:val="left"/>
      <w:pPr>
        <w:tabs>
          <w:tab w:val="num" w:pos="453"/>
        </w:tabs>
        <w:ind w:left="453" w:hanging="453"/>
      </w:pPr>
      <w:rPr>
        <w:rFonts w:ascii="Cambria" w:hAnsi="Cambria"/>
      </w:rPr>
    </w:lvl>
    <w:lvl w:ilvl="1">
      <w:start w:val="1"/>
      <w:numFmt w:val="lowerLetter"/>
      <w:lvlText w:val="%2)"/>
      <w:lvlJc w:val="left"/>
      <w:pPr>
        <w:tabs>
          <w:tab w:val="num" w:pos="907"/>
        </w:tabs>
        <w:ind w:left="907" w:hanging="454"/>
      </w:pPr>
      <w:rPr>
        <w:rFonts w:ascii="Cambria" w:hAnsi="Cambria"/>
      </w:rPr>
    </w:lvl>
    <w:lvl w:ilvl="2">
      <w:start w:val="1"/>
      <w:numFmt w:val="lowerRoman"/>
      <w:lvlText w:val="%3)"/>
      <w:lvlJc w:val="left"/>
      <w:pPr>
        <w:tabs>
          <w:tab w:val="num" w:pos="1360"/>
        </w:tabs>
        <w:ind w:left="1360" w:hanging="453"/>
      </w:pPr>
      <w:rPr>
        <w:rFonts w:ascii="Cambria" w:hAnsi="Cambria"/>
      </w:rPr>
    </w:lvl>
    <w:lvl w:ilvl="3">
      <w:start w:val="1"/>
      <w:numFmt w:val="lowerLetter"/>
      <w:lvlText w:val="-"/>
      <w:lvlJc w:val="left"/>
      <w:pPr>
        <w:tabs>
          <w:tab w:val="num" w:pos="1814"/>
        </w:tabs>
        <w:ind w:left="1814" w:hanging="454"/>
      </w:pPr>
      <w:rPr>
        <w:rFonts w:ascii="Cambria" w:hAnsi="Cambria"/>
      </w:rPr>
    </w:lvl>
    <w:lvl w:ilvl="4">
      <w:start w:val="1"/>
      <w:numFmt w:val="lowerLetter"/>
      <w:lvlText w:val="-"/>
      <w:lvlJc w:val="left"/>
      <w:pPr>
        <w:tabs>
          <w:tab w:val="num" w:pos="2267"/>
        </w:tabs>
        <w:ind w:left="2267" w:hanging="453"/>
      </w:pPr>
      <w:rPr>
        <w:rFonts w:ascii="Cambria" w:hAnsi="Cambria"/>
      </w:rPr>
    </w:lvl>
    <w:lvl w:ilvl="5">
      <w:start w:val="1"/>
      <w:numFmt w:val="lowerLetter"/>
      <w:lvlText w:val="-"/>
      <w:lvlJc w:val="left"/>
      <w:pPr>
        <w:tabs>
          <w:tab w:val="num" w:pos="2720"/>
        </w:tabs>
        <w:ind w:left="2720" w:hanging="453"/>
      </w:pPr>
      <w:rPr>
        <w:rFonts w:ascii="Cambria" w:hAnsi="Cambria"/>
      </w:rPr>
    </w:lvl>
    <w:lvl w:ilvl="6">
      <w:start w:val="1"/>
      <w:numFmt w:val="lowerLetter"/>
      <w:lvlText w:val="-"/>
      <w:lvlJc w:val="left"/>
      <w:pPr>
        <w:tabs>
          <w:tab w:val="num" w:pos="3174"/>
        </w:tabs>
        <w:ind w:left="3174" w:hanging="454"/>
      </w:pPr>
      <w:rPr>
        <w:rFonts w:ascii="Cambria" w:hAnsi="Cambria"/>
      </w:rPr>
    </w:lvl>
    <w:lvl w:ilvl="7">
      <w:start w:val="1"/>
      <w:numFmt w:val="lowerLetter"/>
      <w:lvlText w:val="-"/>
      <w:lvlJc w:val="left"/>
      <w:pPr>
        <w:tabs>
          <w:tab w:val="num" w:pos="3627"/>
        </w:tabs>
        <w:ind w:left="3627" w:hanging="453"/>
      </w:pPr>
      <w:rPr>
        <w:rFonts w:ascii="Cambria" w:hAnsi="Cambria"/>
      </w:rPr>
    </w:lvl>
    <w:lvl w:ilvl="8">
      <w:start w:val="1"/>
      <w:numFmt w:val="lowerLetter"/>
      <w:lvlText w:val="-"/>
      <w:lvlJc w:val="left"/>
      <w:pPr>
        <w:tabs>
          <w:tab w:val="num" w:pos="4081"/>
        </w:tabs>
        <w:ind w:left="4081" w:hanging="454"/>
      </w:pPr>
      <w:rPr>
        <w:rFonts w:ascii="Cambria" w:hAnsi="Cambria"/>
      </w:rPr>
    </w:lvl>
  </w:abstractNum>
  <w:abstractNum w:abstractNumId="15" w15:restartNumberingAfterBreak="0">
    <w:nsid w:val="121C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411E1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B8D290E"/>
    <w:multiLevelType w:val="multilevel"/>
    <w:tmpl w:val="731EAD92"/>
    <w:lvl w:ilvl="0">
      <w:start w:val="1"/>
      <w:numFmt w:val="decimal"/>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8" w15:restartNumberingAfterBreak="0">
    <w:nsid w:val="21166ECC"/>
    <w:multiLevelType w:val="multilevel"/>
    <w:tmpl w:val="63622BF4"/>
    <w:lvl w:ilvl="0">
      <w:start w:val="1"/>
      <w:numFmt w:val="decimal"/>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1F6216A"/>
    <w:multiLevelType w:val="multilevel"/>
    <w:tmpl w:val="C748B12A"/>
    <w:numStyleLink w:val="CompanyList"/>
  </w:abstractNum>
  <w:abstractNum w:abstractNumId="20" w15:restartNumberingAfterBreak="0">
    <w:nsid w:val="2251230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4A16D6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4D24013"/>
    <w:multiLevelType w:val="multilevel"/>
    <w:tmpl w:val="A0ECFF12"/>
    <w:numStyleLink w:val="CompanyListBullet"/>
  </w:abstractNum>
  <w:abstractNum w:abstractNumId="23" w15:restartNumberingAfterBreak="0">
    <w:nsid w:val="26CA549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8F50B1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9BF3B1C"/>
    <w:multiLevelType w:val="multilevel"/>
    <w:tmpl w:val="C1E85C4C"/>
    <w:lvl w:ilvl="0">
      <w:start w:val="1"/>
      <w:numFmt w:val="decimal"/>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6" w15:restartNumberingAfterBreak="0">
    <w:nsid w:val="29C3557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CF60E73"/>
    <w:multiLevelType w:val="multilevel"/>
    <w:tmpl w:val="B33A4B18"/>
    <w:lvl w:ilvl="0">
      <w:start w:val="1"/>
      <w:numFmt w:val="decimal"/>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2D014AE5"/>
    <w:multiLevelType w:val="multilevel"/>
    <w:tmpl w:val="C1E85C4C"/>
    <w:lvl w:ilvl="0">
      <w:start w:val="1"/>
      <w:numFmt w:val="decimal"/>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9" w15:restartNumberingAfterBreak="0">
    <w:nsid w:val="31F6687A"/>
    <w:multiLevelType w:val="multilevel"/>
    <w:tmpl w:val="FF34FCB0"/>
    <w:lvl w:ilvl="0">
      <w:start w:val="1"/>
      <w:numFmt w:val="bullet"/>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
      <w:lvlJc w:val="left"/>
      <w:pPr>
        <w:tabs>
          <w:tab w:val="num" w:pos="2267"/>
        </w:tabs>
        <w:ind w:left="2267" w:hanging="453"/>
      </w:pPr>
      <w:rPr>
        <w:rFonts w:ascii="Arial" w:hAnsi="Arial" w:cs="Arial"/>
      </w:rPr>
    </w:lvl>
    <w:lvl w:ilvl="5">
      <w:start w:val="1"/>
      <w:numFmt w:val="lowerRoman"/>
      <w:lvlText w:val="-"/>
      <w:lvlJc w:val="left"/>
      <w:pPr>
        <w:tabs>
          <w:tab w:val="num" w:pos="2720"/>
        </w:tabs>
        <w:ind w:left="2720" w:hanging="453"/>
      </w:pPr>
      <w:rPr>
        <w:rFonts w:ascii="Arial" w:hAnsi="Arial" w:cs="Arial"/>
      </w:rPr>
    </w:lvl>
    <w:lvl w:ilvl="6">
      <w:start w:val="1"/>
      <w:numFmt w:val="bullet"/>
      <w:lvlText w:val="-"/>
      <w:lvlJc w:val="left"/>
      <w:pPr>
        <w:tabs>
          <w:tab w:val="num" w:pos="3174"/>
        </w:tabs>
        <w:ind w:left="3174" w:hanging="454"/>
      </w:pPr>
      <w:rPr>
        <w:rFonts w:ascii="Arial" w:hAnsi="Arial" w:cs="Arial"/>
      </w:rPr>
    </w:lvl>
    <w:lvl w:ilvl="7">
      <w:start w:val="1"/>
      <w:numFmt w:val="lowerRoman"/>
      <w:lvlText w:val="-"/>
      <w:lvlJc w:val="left"/>
      <w:pPr>
        <w:tabs>
          <w:tab w:val="num" w:pos="3627"/>
        </w:tabs>
        <w:ind w:left="3627" w:hanging="453"/>
      </w:pPr>
      <w:rPr>
        <w:rFonts w:ascii="Arial" w:hAnsi="Arial" w:cs="Arial"/>
      </w:rPr>
    </w:lvl>
    <w:lvl w:ilvl="8">
      <w:start w:val="1"/>
      <w:numFmt w:val="bullet"/>
      <w:lvlText w:val="-"/>
      <w:lvlJc w:val="left"/>
      <w:pPr>
        <w:tabs>
          <w:tab w:val="num" w:pos="4081"/>
        </w:tabs>
        <w:ind w:left="4081" w:hanging="454"/>
      </w:pPr>
      <w:rPr>
        <w:rFonts w:ascii="Arial" w:hAnsi="Arial" w:cs="Arial"/>
      </w:rPr>
    </w:lvl>
  </w:abstractNum>
  <w:abstractNum w:abstractNumId="30" w15:restartNumberingAfterBreak="0">
    <w:nsid w:val="378E7A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A521104"/>
    <w:multiLevelType w:val="multilevel"/>
    <w:tmpl w:val="4FAE4D26"/>
    <w:lvl w:ilvl="0">
      <w:start w:val="1"/>
      <w:numFmt w:val="decimal"/>
      <w:lvlText w:val="%1."/>
      <w:lvlJc w:val="left"/>
      <w:pPr>
        <w:tabs>
          <w:tab w:val="num" w:pos="453"/>
        </w:tabs>
        <w:ind w:left="453" w:hanging="453"/>
      </w:pPr>
      <w:rPr>
        <w:rFonts w:ascii="Cambria" w:hAnsi="Cambria"/>
      </w:rPr>
    </w:lvl>
    <w:lvl w:ilvl="1">
      <w:start w:val="1"/>
      <w:numFmt w:val="lowerLetter"/>
      <w:lvlText w:val="%2)"/>
      <w:lvlJc w:val="left"/>
      <w:pPr>
        <w:tabs>
          <w:tab w:val="num" w:pos="907"/>
        </w:tabs>
        <w:ind w:left="907" w:hanging="454"/>
      </w:pPr>
      <w:rPr>
        <w:rFonts w:ascii="Cambria" w:hAnsi="Cambria"/>
      </w:rPr>
    </w:lvl>
    <w:lvl w:ilvl="2">
      <w:start w:val="1"/>
      <w:numFmt w:val="lowerRoman"/>
      <w:lvlText w:val="%3)"/>
      <w:lvlJc w:val="left"/>
      <w:pPr>
        <w:tabs>
          <w:tab w:val="num" w:pos="1360"/>
        </w:tabs>
        <w:ind w:left="1360" w:hanging="453"/>
      </w:pPr>
      <w:rPr>
        <w:rFonts w:ascii="Cambria" w:hAnsi="Cambria"/>
      </w:rPr>
    </w:lvl>
    <w:lvl w:ilvl="3">
      <w:start w:val="1"/>
      <w:numFmt w:val="lowerLetter"/>
      <w:lvlText w:val="-"/>
      <w:lvlJc w:val="left"/>
      <w:pPr>
        <w:tabs>
          <w:tab w:val="num" w:pos="1814"/>
        </w:tabs>
        <w:ind w:left="1814" w:hanging="454"/>
      </w:pPr>
      <w:rPr>
        <w:rFonts w:ascii="Cambria" w:hAnsi="Cambria"/>
      </w:rPr>
    </w:lvl>
    <w:lvl w:ilvl="4">
      <w:start w:val="1"/>
      <w:numFmt w:val="lowerLetter"/>
      <w:lvlText w:val="-"/>
      <w:lvlJc w:val="left"/>
      <w:pPr>
        <w:tabs>
          <w:tab w:val="num" w:pos="2267"/>
        </w:tabs>
        <w:ind w:left="2267" w:hanging="453"/>
      </w:pPr>
      <w:rPr>
        <w:rFonts w:ascii="Cambria" w:hAnsi="Cambria"/>
      </w:rPr>
    </w:lvl>
    <w:lvl w:ilvl="5">
      <w:start w:val="1"/>
      <w:numFmt w:val="lowerLetter"/>
      <w:lvlText w:val="-"/>
      <w:lvlJc w:val="left"/>
      <w:pPr>
        <w:tabs>
          <w:tab w:val="num" w:pos="2720"/>
        </w:tabs>
        <w:ind w:left="2720" w:hanging="453"/>
      </w:pPr>
      <w:rPr>
        <w:rFonts w:ascii="Cambria" w:hAnsi="Cambria"/>
      </w:rPr>
    </w:lvl>
    <w:lvl w:ilvl="6">
      <w:start w:val="1"/>
      <w:numFmt w:val="lowerLetter"/>
      <w:lvlText w:val="-"/>
      <w:lvlJc w:val="left"/>
      <w:pPr>
        <w:tabs>
          <w:tab w:val="num" w:pos="3174"/>
        </w:tabs>
        <w:ind w:left="3174" w:hanging="454"/>
      </w:pPr>
      <w:rPr>
        <w:rFonts w:ascii="Cambria" w:hAnsi="Cambria"/>
      </w:rPr>
    </w:lvl>
    <w:lvl w:ilvl="7">
      <w:start w:val="1"/>
      <w:numFmt w:val="lowerLetter"/>
      <w:lvlText w:val="-"/>
      <w:lvlJc w:val="left"/>
      <w:pPr>
        <w:tabs>
          <w:tab w:val="num" w:pos="3627"/>
        </w:tabs>
        <w:ind w:left="3627" w:hanging="453"/>
      </w:pPr>
      <w:rPr>
        <w:rFonts w:ascii="Cambria" w:hAnsi="Cambria"/>
      </w:rPr>
    </w:lvl>
    <w:lvl w:ilvl="8">
      <w:start w:val="1"/>
      <w:numFmt w:val="lowerLetter"/>
      <w:lvlText w:val="-"/>
      <w:lvlJc w:val="left"/>
      <w:pPr>
        <w:tabs>
          <w:tab w:val="num" w:pos="4081"/>
        </w:tabs>
        <w:ind w:left="4081" w:hanging="454"/>
      </w:pPr>
      <w:rPr>
        <w:rFonts w:ascii="Cambria" w:hAnsi="Cambria"/>
      </w:rPr>
    </w:lvl>
  </w:abstractNum>
  <w:abstractNum w:abstractNumId="32" w15:restartNumberingAfterBreak="0">
    <w:nsid w:val="3BE174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C2465E6"/>
    <w:multiLevelType w:val="multilevel"/>
    <w:tmpl w:val="08B4342C"/>
    <w:lvl w:ilvl="0">
      <w:start w:val="1"/>
      <w:numFmt w:val="bullet"/>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Calibri" w:hAnsi="Calibri" w:cs="Calibri"/>
      </w:rPr>
    </w:lvl>
    <w:lvl w:ilvl="2">
      <w:start w:val="1"/>
      <w:numFmt w:val="lowerRoman"/>
      <w:lvlText w:val="-"/>
      <w:lvlJc w:val="left"/>
      <w:pPr>
        <w:tabs>
          <w:tab w:val="num" w:pos="1360"/>
        </w:tabs>
        <w:ind w:left="1360" w:hanging="453"/>
      </w:pPr>
      <w:rPr>
        <w:rFonts w:ascii="Calibri" w:hAnsi="Calibri" w:cs="Calibri"/>
      </w:rPr>
    </w:lvl>
    <w:lvl w:ilvl="3">
      <w:start w:val="1"/>
      <w:numFmt w:val="bullet"/>
      <w:lvlText w:val="-"/>
      <w:lvlJc w:val="left"/>
      <w:pPr>
        <w:tabs>
          <w:tab w:val="num" w:pos="1814"/>
        </w:tabs>
        <w:ind w:left="1814" w:hanging="454"/>
      </w:pPr>
      <w:rPr>
        <w:rFonts w:ascii="Calibri" w:hAnsi="Calibri" w:cs="Calibri"/>
      </w:rPr>
    </w:lvl>
    <w:lvl w:ilvl="4">
      <w:start w:val="1"/>
      <w:numFmt w:val="lowerLetter"/>
      <w:lvlText w:val="-"/>
      <w:lvlJc w:val="left"/>
      <w:pPr>
        <w:tabs>
          <w:tab w:val="num" w:pos="2267"/>
        </w:tabs>
        <w:ind w:left="2267" w:hanging="453"/>
      </w:pPr>
      <w:rPr>
        <w:rFonts w:ascii="Calibri" w:hAnsi="Calibri" w:cs="Calibri"/>
      </w:rPr>
    </w:lvl>
    <w:lvl w:ilvl="5">
      <w:start w:val="1"/>
      <w:numFmt w:val="lowerRoman"/>
      <w:lvlText w:val="-"/>
      <w:lvlJc w:val="left"/>
      <w:pPr>
        <w:tabs>
          <w:tab w:val="num" w:pos="2720"/>
        </w:tabs>
        <w:ind w:left="2720" w:hanging="453"/>
      </w:pPr>
      <w:rPr>
        <w:rFonts w:ascii="Calibri" w:hAnsi="Calibri" w:cs="Calibri"/>
      </w:rPr>
    </w:lvl>
    <w:lvl w:ilvl="6">
      <w:start w:val="1"/>
      <w:numFmt w:val="bullet"/>
      <w:lvlText w:val="-"/>
      <w:lvlJc w:val="left"/>
      <w:pPr>
        <w:tabs>
          <w:tab w:val="num" w:pos="3174"/>
        </w:tabs>
        <w:ind w:left="3174" w:hanging="454"/>
      </w:pPr>
      <w:rPr>
        <w:rFonts w:ascii="Calibri" w:hAnsi="Calibri" w:cs="Calibri"/>
      </w:rPr>
    </w:lvl>
    <w:lvl w:ilvl="7">
      <w:start w:val="1"/>
      <w:numFmt w:val="lowerRoman"/>
      <w:lvlText w:val="-"/>
      <w:lvlJc w:val="left"/>
      <w:pPr>
        <w:tabs>
          <w:tab w:val="num" w:pos="3627"/>
        </w:tabs>
        <w:ind w:left="3627" w:hanging="453"/>
      </w:pPr>
      <w:rPr>
        <w:rFonts w:ascii="Calibri" w:hAnsi="Calibri" w:cs="Calibri"/>
      </w:rPr>
    </w:lvl>
    <w:lvl w:ilvl="8">
      <w:start w:val="1"/>
      <w:numFmt w:val="bullet"/>
      <w:lvlText w:val="-"/>
      <w:lvlJc w:val="left"/>
      <w:pPr>
        <w:tabs>
          <w:tab w:val="num" w:pos="4081"/>
        </w:tabs>
        <w:ind w:left="4081" w:hanging="454"/>
      </w:pPr>
      <w:rPr>
        <w:rFonts w:ascii="Calibri" w:hAnsi="Calibri" w:cs="Calibri"/>
      </w:rPr>
    </w:lvl>
  </w:abstractNum>
  <w:abstractNum w:abstractNumId="34" w15:restartNumberingAfterBreak="0">
    <w:nsid w:val="3DFB17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2B4353D"/>
    <w:multiLevelType w:val="multilevel"/>
    <w:tmpl w:val="FF34FCB0"/>
    <w:lvl w:ilvl="0">
      <w:start w:val="1"/>
      <w:numFmt w:val="bullet"/>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
      <w:lvlJc w:val="left"/>
      <w:pPr>
        <w:tabs>
          <w:tab w:val="num" w:pos="2267"/>
        </w:tabs>
        <w:ind w:left="2267" w:hanging="453"/>
      </w:pPr>
      <w:rPr>
        <w:rFonts w:ascii="Arial" w:hAnsi="Arial" w:cs="Arial"/>
      </w:rPr>
    </w:lvl>
    <w:lvl w:ilvl="5">
      <w:start w:val="1"/>
      <w:numFmt w:val="lowerRoman"/>
      <w:lvlText w:val="-"/>
      <w:lvlJc w:val="left"/>
      <w:pPr>
        <w:tabs>
          <w:tab w:val="num" w:pos="2720"/>
        </w:tabs>
        <w:ind w:left="2720" w:hanging="453"/>
      </w:pPr>
      <w:rPr>
        <w:rFonts w:ascii="Arial" w:hAnsi="Arial" w:cs="Arial"/>
      </w:rPr>
    </w:lvl>
    <w:lvl w:ilvl="6">
      <w:start w:val="1"/>
      <w:numFmt w:val="bullet"/>
      <w:lvlText w:val="-"/>
      <w:lvlJc w:val="left"/>
      <w:pPr>
        <w:tabs>
          <w:tab w:val="num" w:pos="3174"/>
        </w:tabs>
        <w:ind w:left="3174" w:hanging="454"/>
      </w:pPr>
      <w:rPr>
        <w:rFonts w:ascii="Arial" w:hAnsi="Arial" w:cs="Arial"/>
      </w:rPr>
    </w:lvl>
    <w:lvl w:ilvl="7">
      <w:start w:val="1"/>
      <w:numFmt w:val="lowerRoman"/>
      <w:lvlText w:val="-"/>
      <w:lvlJc w:val="left"/>
      <w:pPr>
        <w:tabs>
          <w:tab w:val="num" w:pos="3627"/>
        </w:tabs>
        <w:ind w:left="3627" w:hanging="453"/>
      </w:pPr>
      <w:rPr>
        <w:rFonts w:ascii="Arial" w:hAnsi="Arial" w:cs="Arial"/>
      </w:rPr>
    </w:lvl>
    <w:lvl w:ilvl="8">
      <w:start w:val="1"/>
      <w:numFmt w:val="bullet"/>
      <w:lvlText w:val="-"/>
      <w:lvlJc w:val="left"/>
      <w:pPr>
        <w:tabs>
          <w:tab w:val="num" w:pos="4081"/>
        </w:tabs>
        <w:ind w:left="4081" w:hanging="454"/>
      </w:pPr>
      <w:rPr>
        <w:rFonts w:ascii="Arial" w:hAnsi="Arial" w:cs="Arial"/>
      </w:rPr>
    </w:lvl>
  </w:abstractNum>
  <w:abstractNum w:abstractNumId="36" w15:restartNumberingAfterBreak="0">
    <w:nsid w:val="48540418"/>
    <w:multiLevelType w:val="multilevel"/>
    <w:tmpl w:val="A0ECFF12"/>
    <w:numStyleLink w:val="CompanyListBullet"/>
  </w:abstractNum>
  <w:abstractNum w:abstractNumId="37" w15:restartNumberingAfterBreak="0">
    <w:nsid w:val="4B886700"/>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8" w15:restartNumberingAfterBreak="0">
    <w:nsid w:val="4C2D2D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E48775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EC2201C"/>
    <w:multiLevelType w:val="multilevel"/>
    <w:tmpl w:val="AF7CC9AA"/>
    <w:lvl w:ilvl="0">
      <w:start w:val="1"/>
      <w:numFmt w:val="bullet"/>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Calibri" w:hAnsi="Calibri" w:cs="Calibri"/>
      </w:rPr>
    </w:lvl>
    <w:lvl w:ilvl="2">
      <w:start w:val="1"/>
      <w:numFmt w:val="lowerRoman"/>
      <w:lvlText w:val="-"/>
      <w:lvlJc w:val="left"/>
      <w:pPr>
        <w:tabs>
          <w:tab w:val="num" w:pos="1360"/>
        </w:tabs>
        <w:ind w:left="1360" w:hanging="453"/>
      </w:pPr>
      <w:rPr>
        <w:rFonts w:ascii="Calibri" w:hAnsi="Calibri" w:cs="Calibri"/>
      </w:rPr>
    </w:lvl>
    <w:lvl w:ilvl="3">
      <w:start w:val="1"/>
      <w:numFmt w:val="bullet"/>
      <w:lvlText w:val="-"/>
      <w:lvlJc w:val="left"/>
      <w:pPr>
        <w:tabs>
          <w:tab w:val="num" w:pos="1814"/>
        </w:tabs>
        <w:ind w:left="1814" w:hanging="454"/>
      </w:pPr>
      <w:rPr>
        <w:rFonts w:ascii="Calibri" w:hAnsi="Calibri" w:cs="Calibri"/>
      </w:rPr>
    </w:lvl>
    <w:lvl w:ilvl="4">
      <w:start w:val="1"/>
      <w:numFmt w:val="lowerLetter"/>
      <w:lvlText w:val="-"/>
      <w:lvlJc w:val="left"/>
      <w:pPr>
        <w:tabs>
          <w:tab w:val="num" w:pos="2267"/>
        </w:tabs>
        <w:ind w:left="2267" w:hanging="453"/>
      </w:pPr>
      <w:rPr>
        <w:rFonts w:ascii="Calibri" w:hAnsi="Calibri" w:cs="Calibri"/>
      </w:rPr>
    </w:lvl>
    <w:lvl w:ilvl="5">
      <w:start w:val="1"/>
      <w:numFmt w:val="lowerRoman"/>
      <w:lvlText w:val="-"/>
      <w:lvlJc w:val="left"/>
      <w:pPr>
        <w:tabs>
          <w:tab w:val="num" w:pos="2720"/>
        </w:tabs>
        <w:ind w:left="2720" w:hanging="453"/>
      </w:pPr>
      <w:rPr>
        <w:rFonts w:ascii="Calibri" w:hAnsi="Calibri" w:cs="Calibri"/>
      </w:rPr>
    </w:lvl>
    <w:lvl w:ilvl="6">
      <w:start w:val="1"/>
      <w:numFmt w:val="bullet"/>
      <w:lvlText w:val="-"/>
      <w:lvlJc w:val="left"/>
      <w:pPr>
        <w:tabs>
          <w:tab w:val="num" w:pos="3174"/>
        </w:tabs>
        <w:ind w:left="3174" w:hanging="454"/>
      </w:pPr>
      <w:rPr>
        <w:rFonts w:ascii="Calibri" w:hAnsi="Calibri" w:cs="Calibri"/>
      </w:rPr>
    </w:lvl>
    <w:lvl w:ilvl="7">
      <w:start w:val="1"/>
      <w:numFmt w:val="lowerRoman"/>
      <w:lvlText w:val="-"/>
      <w:lvlJc w:val="left"/>
      <w:pPr>
        <w:tabs>
          <w:tab w:val="num" w:pos="3627"/>
        </w:tabs>
        <w:ind w:left="3627" w:hanging="453"/>
      </w:pPr>
      <w:rPr>
        <w:rFonts w:ascii="Calibri" w:hAnsi="Calibri" w:cs="Calibri"/>
      </w:rPr>
    </w:lvl>
    <w:lvl w:ilvl="8">
      <w:start w:val="1"/>
      <w:numFmt w:val="bullet"/>
      <w:lvlText w:val="-"/>
      <w:lvlJc w:val="left"/>
      <w:pPr>
        <w:tabs>
          <w:tab w:val="num" w:pos="4081"/>
        </w:tabs>
        <w:ind w:left="4081" w:hanging="454"/>
      </w:pPr>
      <w:rPr>
        <w:rFonts w:ascii="Calibri" w:hAnsi="Calibri" w:cs="Calibri"/>
      </w:rPr>
    </w:lvl>
  </w:abstractNum>
  <w:abstractNum w:abstractNumId="41" w15:restartNumberingAfterBreak="0">
    <w:nsid w:val="4FD0214B"/>
    <w:multiLevelType w:val="multilevel"/>
    <w:tmpl w:val="E93657AC"/>
    <w:lvl w:ilvl="0">
      <w:start w:val="1"/>
      <w:numFmt w:val="decimal"/>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50A2303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2140850"/>
    <w:multiLevelType w:val="multilevel"/>
    <w:tmpl w:val="FF34FCB0"/>
    <w:lvl w:ilvl="0">
      <w:start w:val="1"/>
      <w:numFmt w:val="bullet"/>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
      <w:lvlJc w:val="left"/>
      <w:pPr>
        <w:tabs>
          <w:tab w:val="num" w:pos="2267"/>
        </w:tabs>
        <w:ind w:left="2267" w:hanging="453"/>
      </w:pPr>
      <w:rPr>
        <w:rFonts w:ascii="Arial" w:hAnsi="Arial" w:cs="Arial"/>
      </w:rPr>
    </w:lvl>
    <w:lvl w:ilvl="5">
      <w:start w:val="1"/>
      <w:numFmt w:val="lowerRoman"/>
      <w:lvlText w:val="-"/>
      <w:lvlJc w:val="left"/>
      <w:pPr>
        <w:tabs>
          <w:tab w:val="num" w:pos="2720"/>
        </w:tabs>
        <w:ind w:left="2720" w:hanging="453"/>
      </w:pPr>
      <w:rPr>
        <w:rFonts w:ascii="Arial" w:hAnsi="Arial" w:cs="Arial"/>
      </w:rPr>
    </w:lvl>
    <w:lvl w:ilvl="6">
      <w:start w:val="1"/>
      <w:numFmt w:val="bullet"/>
      <w:lvlText w:val="-"/>
      <w:lvlJc w:val="left"/>
      <w:pPr>
        <w:tabs>
          <w:tab w:val="num" w:pos="3174"/>
        </w:tabs>
        <w:ind w:left="3174" w:hanging="454"/>
      </w:pPr>
      <w:rPr>
        <w:rFonts w:ascii="Arial" w:hAnsi="Arial" w:cs="Arial"/>
      </w:rPr>
    </w:lvl>
    <w:lvl w:ilvl="7">
      <w:start w:val="1"/>
      <w:numFmt w:val="lowerRoman"/>
      <w:lvlText w:val="-"/>
      <w:lvlJc w:val="left"/>
      <w:pPr>
        <w:tabs>
          <w:tab w:val="num" w:pos="3627"/>
        </w:tabs>
        <w:ind w:left="3627" w:hanging="453"/>
      </w:pPr>
      <w:rPr>
        <w:rFonts w:ascii="Arial" w:hAnsi="Arial" w:cs="Arial"/>
      </w:rPr>
    </w:lvl>
    <w:lvl w:ilvl="8">
      <w:start w:val="1"/>
      <w:numFmt w:val="bullet"/>
      <w:lvlText w:val="-"/>
      <w:lvlJc w:val="left"/>
      <w:pPr>
        <w:tabs>
          <w:tab w:val="num" w:pos="4081"/>
        </w:tabs>
        <w:ind w:left="4081" w:hanging="454"/>
      </w:pPr>
      <w:rPr>
        <w:rFonts w:ascii="Arial" w:hAnsi="Arial" w:cs="Arial"/>
      </w:rPr>
    </w:lvl>
  </w:abstractNum>
  <w:abstractNum w:abstractNumId="44" w15:restartNumberingAfterBreak="0">
    <w:nsid w:val="59834F6B"/>
    <w:multiLevelType w:val="multilevel"/>
    <w:tmpl w:val="A0ECFF12"/>
    <w:styleLink w:val="CompanyListBullet"/>
    <w:lvl w:ilvl="0">
      <w:start w:val="1"/>
      <w:numFmt w:val="bullet"/>
      <w:lvlText w:val=""/>
      <w:lvlJc w:val="left"/>
      <w:pPr>
        <w:tabs>
          <w:tab w:val="num" w:pos="453"/>
        </w:tabs>
        <w:ind w:left="453" w:hanging="453"/>
      </w:pPr>
      <w:rPr>
        <w:rFonts w:ascii="Symbol" w:hAnsi="Symbol" w:hint="default"/>
        <w:color w:val="8064A2" w:themeColor="accent4"/>
      </w:rPr>
    </w:lvl>
    <w:lvl w:ilvl="1">
      <w:start w:val="1"/>
      <w:numFmt w:val="none"/>
      <w:lvlText w:val="-"/>
      <w:lvlJc w:val="left"/>
      <w:pPr>
        <w:tabs>
          <w:tab w:val="num" w:pos="907"/>
        </w:tabs>
        <w:ind w:left="907" w:hanging="454"/>
      </w:pPr>
      <w:rPr>
        <w:rFonts w:ascii="Cambria" w:hAnsi="Cambria" w:cs="Calibri" w:hint="default"/>
      </w:rPr>
    </w:lvl>
    <w:lvl w:ilvl="2">
      <w:start w:val="1"/>
      <w:numFmt w:val="none"/>
      <w:lvlText w:val="%3-"/>
      <w:lvlJc w:val="left"/>
      <w:pPr>
        <w:tabs>
          <w:tab w:val="num" w:pos="1360"/>
        </w:tabs>
        <w:ind w:left="1360" w:hanging="453"/>
      </w:pPr>
      <w:rPr>
        <w:rFonts w:ascii="Cambria" w:hAnsi="Cambria" w:cs="Calibri" w:hint="default"/>
      </w:rPr>
    </w:lvl>
    <w:lvl w:ilvl="3">
      <w:start w:val="1"/>
      <w:numFmt w:val="none"/>
      <w:lvlText w:val="-"/>
      <w:lvlJc w:val="left"/>
      <w:pPr>
        <w:tabs>
          <w:tab w:val="num" w:pos="1814"/>
        </w:tabs>
        <w:ind w:left="1814" w:hanging="454"/>
      </w:pPr>
      <w:rPr>
        <w:rFonts w:ascii="Cambria" w:hAnsi="Cambria" w:hint="default"/>
      </w:rPr>
    </w:lvl>
    <w:lvl w:ilvl="4">
      <w:start w:val="1"/>
      <w:numFmt w:val="none"/>
      <w:lvlText w:val="%5-"/>
      <w:lvlJc w:val="left"/>
      <w:pPr>
        <w:tabs>
          <w:tab w:val="num" w:pos="2267"/>
        </w:tabs>
        <w:ind w:left="2267" w:hanging="453"/>
      </w:pPr>
      <w:rPr>
        <w:rFonts w:ascii="Cambria" w:hAnsi="Cambria" w:cs="Calibri" w:hint="default"/>
      </w:rPr>
    </w:lvl>
    <w:lvl w:ilvl="5">
      <w:start w:val="1"/>
      <w:numFmt w:val="none"/>
      <w:lvlText w:val="-"/>
      <w:lvlJc w:val="left"/>
      <w:pPr>
        <w:tabs>
          <w:tab w:val="num" w:pos="2720"/>
        </w:tabs>
        <w:ind w:left="2720" w:hanging="453"/>
      </w:pPr>
      <w:rPr>
        <w:rFonts w:ascii="Cambria" w:hAnsi="Cambria" w:cs="Calibri" w:hint="default"/>
      </w:rPr>
    </w:lvl>
    <w:lvl w:ilvl="6">
      <w:start w:val="1"/>
      <w:numFmt w:val="bullet"/>
      <w:lvlText w:val="-"/>
      <w:lvlJc w:val="left"/>
      <w:pPr>
        <w:tabs>
          <w:tab w:val="num" w:pos="3174"/>
        </w:tabs>
        <w:ind w:left="3174" w:hanging="454"/>
      </w:pPr>
      <w:rPr>
        <w:rFonts w:ascii="Cambria" w:hAnsi="Cambria" w:hint="default"/>
      </w:rPr>
    </w:lvl>
    <w:lvl w:ilvl="7">
      <w:start w:val="1"/>
      <w:numFmt w:val="none"/>
      <w:lvlText w:val="-"/>
      <w:lvlJc w:val="left"/>
      <w:pPr>
        <w:tabs>
          <w:tab w:val="num" w:pos="3627"/>
        </w:tabs>
        <w:ind w:left="3627" w:hanging="453"/>
      </w:pPr>
      <w:rPr>
        <w:rFonts w:ascii="Cambria" w:hAnsi="Cambria" w:cs="Calibri" w:hint="default"/>
      </w:rPr>
    </w:lvl>
    <w:lvl w:ilvl="8">
      <w:start w:val="1"/>
      <w:numFmt w:val="bullet"/>
      <w:lvlText w:val="-"/>
      <w:lvlJc w:val="left"/>
      <w:pPr>
        <w:tabs>
          <w:tab w:val="num" w:pos="4081"/>
        </w:tabs>
        <w:ind w:left="4081" w:hanging="454"/>
      </w:pPr>
      <w:rPr>
        <w:rFonts w:ascii="Cambria" w:hAnsi="Cambria" w:hint="default"/>
      </w:rPr>
    </w:lvl>
  </w:abstractNum>
  <w:abstractNum w:abstractNumId="45" w15:restartNumberingAfterBreak="0">
    <w:nsid w:val="5A5830B0"/>
    <w:multiLevelType w:val="multilevel"/>
    <w:tmpl w:val="4FAE4D26"/>
    <w:lvl w:ilvl="0">
      <w:start w:val="1"/>
      <w:numFmt w:val="decimal"/>
      <w:lvlText w:val="%1."/>
      <w:lvlJc w:val="left"/>
      <w:pPr>
        <w:tabs>
          <w:tab w:val="num" w:pos="453"/>
        </w:tabs>
        <w:ind w:left="453" w:hanging="453"/>
      </w:pPr>
      <w:rPr>
        <w:rFonts w:ascii="Cambria" w:hAnsi="Cambria"/>
      </w:rPr>
    </w:lvl>
    <w:lvl w:ilvl="1">
      <w:start w:val="1"/>
      <w:numFmt w:val="lowerLetter"/>
      <w:lvlText w:val="%2)"/>
      <w:lvlJc w:val="left"/>
      <w:pPr>
        <w:tabs>
          <w:tab w:val="num" w:pos="907"/>
        </w:tabs>
        <w:ind w:left="907" w:hanging="454"/>
      </w:pPr>
      <w:rPr>
        <w:rFonts w:ascii="Cambria" w:hAnsi="Cambria"/>
      </w:rPr>
    </w:lvl>
    <w:lvl w:ilvl="2">
      <w:start w:val="1"/>
      <w:numFmt w:val="lowerRoman"/>
      <w:lvlText w:val="%3)"/>
      <w:lvlJc w:val="left"/>
      <w:pPr>
        <w:tabs>
          <w:tab w:val="num" w:pos="1360"/>
        </w:tabs>
        <w:ind w:left="1360" w:hanging="453"/>
      </w:pPr>
      <w:rPr>
        <w:rFonts w:ascii="Cambria" w:hAnsi="Cambria"/>
      </w:rPr>
    </w:lvl>
    <w:lvl w:ilvl="3">
      <w:start w:val="1"/>
      <w:numFmt w:val="lowerLetter"/>
      <w:lvlText w:val="-"/>
      <w:lvlJc w:val="left"/>
      <w:pPr>
        <w:tabs>
          <w:tab w:val="num" w:pos="1814"/>
        </w:tabs>
        <w:ind w:left="1814" w:hanging="454"/>
      </w:pPr>
      <w:rPr>
        <w:rFonts w:ascii="Cambria" w:hAnsi="Cambria"/>
      </w:rPr>
    </w:lvl>
    <w:lvl w:ilvl="4">
      <w:start w:val="1"/>
      <w:numFmt w:val="lowerLetter"/>
      <w:lvlText w:val="-"/>
      <w:lvlJc w:val="left"/>
      <w:pPr>
        <w:tabs>
          <w:tab w:val="num" w:pos="2267"/>
        </w:tabs>
        <w:ind w:left="2267" w:hanging="453"/>
      </w:pPr>
      <w:rPr>
        <w:rFonts w:ascii="Cambria" w:hAnsi="Cambria"/>
      </w:rPr>
    </w:lvl>
    <w:lvl w:ilvl="5">
      <w:start w:val="1"/>
      <w:numFmt w:val="lowerLetter"/>
      <w:lvlText w:val="-"/>
      <w:lvlJc w:val="left"/>
      <w:pPr>
        <w:tabs>
          <w:tab w:val="num" w:pos="2720"/>
        </w:tabs>
        <w:ind w:left="2720" w:hanging="453"/>
      </w:pPr>
      <w:rPr>
        <w:rFonts w:ascii="Cambria" w:hAnsi="Cambria"/>
      </w:rPr>
    </w:lvl>
    <w:lvl w:ilvl="6">
      <w:start w:val="1"/>
      <w:numFmt w:val="lowerLetter"/>
      <w:lvlText w:val="-"/>
      <w:lvlJc w:val="left"/>
      <w:pPr>
        <w:tabs>
          <w:tab w:val="num" w:pos="3174"/>
        </w:tabs>
        <w:ind w:left="3174" w:hanging="454"/>
      </w:pPr>
      <w:rPr>
        <w:rFonts w:ascii="Cambria" w:hAnsi="Cambria"/>
      </w:rPr>
    </w:lvl>
    <w:lvl w:ilvl="7">
      <w:start w:val="1"/>
      <w:numFmt w:val="lowerLetter"/>
      <w:lvlText w:val="-"/>
      <w:lvlJc w:val="left"/>
      <w:pPr>
        <w:tabs>
          <w:tab w:val="num" w:pos="3627"/>
        </w:tabs>
        <w:ind w:left="3627" w:hanging="453"/>
      </w:pPr>
      <w:rPr>
        <w:rFonts w:ascii="Cambria" w:hAnsi="Cambria"/>
      </w:rPr>
    </w:lvl>
    <w:lvl w:ilvl="8">
      <w:start w:val="1"/>
      <w:numFmt w:val="lowerLetter"/>
      <w:lvlText w:val="-"/>
      <w:lvlJc w:val="left"/>
      <w:pPr>
        <w:tabs>
          <w:tab w:val="num" w:pos="4081"/>
        </w:tabs>
        <w:ind w:left="4081" w:hanging="454"/>
      </w:pPr>
      <w:rPr>
        <w:rFonts w:ascii="Cambria" w:hAnsi="Cambria"/>
      </w:rPr>
    </w:lvl>
  </w:abstractNum>
  <w:abstractNum w:abstractNumId="46" w15:restartNumberingAfterBreak="0">
    <w:nsid w:val="5AD2648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B883531"/>
    <w:multiLevelType w:val="multilevel"/>
    <w:tmpl w:val="4FAE4D26"/>
    <w:lvl w:ilvl="0">
      <w:start w:val="1"/>
      <w:numFmt w:val="decimal"/>
      <w:lvlText w:val="%1."/>
      <w:lvlJc w:val="left"/>
      <w:pPr>
        <w:tabs>
          <w:tab w:val="num" w:pos="453"/>
        </w:tabs>
        <w:ind w:left="453" w:hanging="453"/>
      </w:pPr>
      <w:rPr>
        <w:rFonts w:ascii="Cambria" w:hAnsi="Cambria"/>
      </w:rPr>
    </w:lvl>
    <w:lvl w:ilvl="1">
      <w:start w:val="1"/>
      <w:numFmt w:val="lowerLetter"/>
      <w:lvlText w:val="%2)"/>
      <w:lvlJc w:val="left"/>
      <w:pPr>
        <w:tabs>
          <w:tab w:val="num" w:pos="907"/>
        </w:tabs>
        <w:ind w:left="907" w:hanging="454"/>
      </w:pPr>
      <w:rPr>
        <w:rFonts w:ascii="Cambria" w:hAnsi="Cambria"/>
      </w:rPr>
    </w:lvl>
    <w:lvl w:ilvl="2">
      <w:start w:val="1"/>
      <w:numFmt w:val="lowerRoman"/>
      <w:lvlText w:val="%3)"/>
      <w:lvlJc w:val="left"/>
      <w:pPr>
        <w:tabs>
          <w:tab w:val="num" w:pos="1360"/>
        </w:tabs>
        <w:ind w:left="1360" w:hanging="453"/>
      </w:pPr>
      <w:rPr>
        <w:rFonts w:ascii="Cambria" w:hAnsi="Cambria"/>
      </w:rPr>
    </w:lvl>
    <w:lvl w:ilvl="3">
      <w:start w:val="1"/>
      <w:numFmt w:val="lowerLetter"/>
      <w:lvlText w:val="-"/>
      <w:lvlJc w:val="left"/>
      <w:pPr>
        <w:tabs>
          <w:tab w:val="num" w:pos="1814"/>
        </w:tabs>
        <w:ind w:left="1814" w:hanging="454"/>
      </w:pPr>
      <w:rPr>
        <w:rFonts w:ascii="Cambria" w:hAnsi="Cambria"/>
      </w:rPr>
    </w:lvl>
    <w:lvl w:ilvl="4">
      <w:start w:val="1"/>
      <w:numFmt w:val="lowerLetter"/>
      <w:lvlText w:val="-"/>
      <w:lvlJc w:val="left"/>
      <w:pPr>
        <w:tabs>
          <w:tab w:val="num" w:pos="2267"/>
        </w:tabs>
        <w:ind w:left="2267" w:hanging="453"/>
      </w:pPr>
      <w:rPr>
        <w:rFonts w:ascii="Cambria" w:hAnsi="Cambria"/>
      </w:rPr>
    </w:lvl>
    <w:lvl w:ilvl="5">
      <w:start w:val="1"/>
      <w:numFmt w:val="lowerLetter"/>
      <w:lvlText w:val="-"/>
      <w:lvlJc w:val="left"/>
      <w:pPr>
        <w:tabs>
          <w:tab w:val="num" w:pos="2720"/>
        </w:tabs>
        <w:ind w:left="2720" w:hanging="453"/>
      </w:pPr>
      <w:rPr>
        <w:rFonts w:ascii="Cambria" w:hAnsi="Cambria"/>
      </w:rPr>
    </w:lvl>
    <w:lvl w:ilvl="6">
      <w:start w:val="1"/>
      <w:numFmt w:val="lowerLetter"/>
      <w:lvlText w:val="-"/>
      <w:lvlJc w:val="left"/>
      <w:pPr>
        <w:tabs>
          <w:tab w:val="num" w:pos="3174"/>
        </w:tabs>
        <w:ind w:left="3174" w:hanging="454"/>
      </w:pPr>
      <w:rPr>
        <w:rFonts w:ascii="Cambria" w:hAnsi="Cambria"/>
      </w:rPr>
    </w:lvl>
    <w:lvl w:ilvl="7">
      <w:start w:val="1"/>
      <w:numFmt w:val="lowerLetter"/>
      <w:lvlText w:val="-"/>
      <w:lvlJc w:val="left"/>
      <w:pPr>
        <w:tabs>
          <w:tab w:val="num" w:pos="3627"/>
        </w:tabs>
        <w:ind w:left="3627" w:hanging="453"/>
      </w:pPr>
      <w:rPr>
        <w:rFonts w:ascii="Cambria" w:hAnsi="Cambria"/>
      </w:rPr>
    </w:lvl>
    <w:lvl w:ilvl="8">
      <w:start w:val="1"/>
      <w:numFmt w:val="lowerLetter"/>
      <w:lvlText w:val="-"/>
      <w:lvlJc w:val="left"/>
      <w:pPr>
        <w:tabs>
          <w:tab w:val="num" w:pos="4081"/>
        </w:tabs>
        <w:ind w:left="4081" w:hanging="454"/>
      </w:pPr>
      <w:rPr>
        <w:rFonts w:ascii="Cambria" w:hAnsi="Cambria"/>
      </w:rPr>
    </w:lvl>
  </w:abstractNum>
  <w:abstractNum w:abstractNumId="48" w15:restartNumberingAfterBreak="0">
    <w:nsid w:val="5EF817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5F172F77"/>
    <w:multiLevelType w:val="multilevel"/>
    <w:tmpl w:val="A0ECFF12"/>
    <w:numStyleLink w:val="CompanyListBullet"/>
  </w:abstractNum>
  <w:abstractNum w:abstractNumId="50" w15:restartNumberingAfterBreak="0">
    <w:nsid w:val="607248C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4A427C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5B21E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5E13290"/>
    <w:multiLevelType w:val="multilevel"/>
    <w:tmpl w:val="A0ECFF12"/>
    <w:numStyleLink w:val="CompanyListBullet"/>
  </w:abstractNum>
  <w:abstractNum w:abstractNumId="54" w15:restartNumberingAfterBreak="0">
    <w:nsid w:val="65EF5AD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66E654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75E4D1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7DA63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F7647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712E305F"/>
    <w:multiLevelType w:val="multilevel"/>
    <w:tmpl w:val="C748B12A"/>
    <w:numStyleLink w:val="CompanyList"/>
  </w:abstractNum>
  <w:abstractNum w:abstractNumId="60" w15:restartNumberingAfterBreak="0">
    <w:nsid w:val="7361322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75C84D75"/>
    <w:multiLevelType w:val="multilevel"/>
    <w:tmpl w:val="FF34FCB0"/>
    <w:lvl w:ilvl="0">
      <w:start w:val="1"/>
      <w:numFmt w:val="bullet"/>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
      <w:lvlJc w:val="left"/>
      <w:pPr>
        <w:tabs>
          <w:tab w:val="num" w:pos="2267"/>
        </w:tabs>
        <w:ind w:left="2267" w:hanging="453"/>
      </w:pPr>
      <w:rPr>
        <w:rFonts w:ascii="Arial" w:hAnsi="Arial" w:cs="Arial"/>
      </w:rPr>
    </w:lvl>
    <w:lvl w:ilvl="5">
      <w:start w:val="1"/>
      <w:numFmt w:val="lowerRoman"/>
      <w:lvlText w:val="-"/>
      <w:lvlJc w:val="left"/>
      <w:pPr>
        <w:tabs>
          <w:tab w:val="num" w:pos="2720"/>
        </w:tabs>
        <w:ind w:left="2720" w:hanging="453"/>
      </w:pPr>
      <w:rPr>
        <w:rFonts w:ascii="Arial" w:hAnsi="Arial" w:cs="Arial"/>
      </w:rPr>
    </w:lvl>
    <w:lvl w:ilvl="6">
      <w:start w:val="1"/>
      <w:numFmt w:val="bullet"/>
      <w:lvlText w:val="-"/>
      <w:lvlJc w:val="left"/>
      <w:pPr>
        <w:tabs>
          <w:tab w:val="num" w:pos="3174"/>
        </w:tabs>
        <w:ind w:left="3174" w:hanging="454"/>
      </w:pPr>
      <w:rPr>
        <w:rFonts w:ascii="Arial" w:hAnsi="Arial" w:cs="Arial"/>
      </w:rPr>
    </w:lvl>
    <w:lvl w:ilvl="7">
      <w:start w:val="1"/>
      <w:numFmt w:val="lowerRoman"/>
      <w:lvlText w:val="-"/>
      <w:lvlJc w:val="left"/>
      <w:pPr>
        <w:tabs>
          <w:tab w:val="num" w:pos="3627"/>
        </w:tabs>
        <w:ind w:left="3627" w:hanging="453"/>
      </w:pPr>
      <w:rPr>
        <w:rFonts w:ascii="Arial" w:hAnsi="Arial" w:cs="Arial"/>
      </w:rPr>
    </w:lvl>
    <w:lvl w:ilvl="8">
      <w:start w:val="1"/>
      <w:numFmt w:val="bullet"/>
      <w:lvlText w:val="-"/>
      <w:lvlJc w:val="left"/>
      <w:pPr>
        <w:tabs>
          <w:tab w:val="num" w:pos="4081"/>
        </w:tabs>
        <w:ind w:left="4081" w:hanging="454"/>
      </w:pPr>
      <w:rPr>
        <w:rFonts w:ascii="Arial" w:hAnsi="Arial" w:cs="Arial"/>
      </w:rPr>
    </w:lvl>
  </w:abstractNum>
  <w:abstractNum w:abstractNumId="62" w15:restartNumberingAfterBreak="0">
    <w:nsid w:val="79F50335"/>
    <w:multiLevelType w:val="multilevel"/>
    <w:tmpl w:val="C1E85C4C"/>
    <w:lvl w:ilvl="0">
      <w:start w:val="1"/>
      <w:numFmt w:val="decimal"/>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63" w15:restartNumberingAfterBreak="0">
    <w:nsid w:val="7DF329C4"/>
    <w:multiLevelType w:val="multilevel"/>
    <w:tmpl w:val="FF34FCB0"/>
    <w:lvl w:ilvl="0">
      <w:start w:val="1"/>
      <w:numFmt w:val="bullet"/>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
      <w:lvlJc w:val="left"/>
      <w:pPr>
        <w:tabs>
          <w:tab w:val="num" w:pos="2267"/>
        </w:tabs>
        <w:ind w:left="2267" w:hanging="453"/>
      </w:pPr>
      <w:rPr>
        <w:rFonts w:ascii="Arial" w:hAnsi="Arial" w:cs="Arial"/>
      </w:rPr>
    </w:lvl>
    <w:lvl w:ilvl="5">
      <w:start w:val="1"/>
      <w:numFmt w:val="lowerRoman"/>
      <w:lvlText w:val="-"/>
      <w:lvlJc w:val="left"/>
      <w:pPr>
        <w:tabs>
          <w:tab w:val="num" w:pos="2720"/>
        </w:tabs>
        <w:ind w:left="2720" w:hanging="453"/>
      </w:pPr>
      <w:rPr>
        <w:rFonts w:ascii="Arial" w:hAnsi="Arial" w:cs="Arial"/>
      </w:rPr>
    </w:lvl>
    <w:lvl w:ilvl="6">
      <w:start w:val="1"/>
      <w:numFmt w:val="bullet"/>
      <w:lvlText w:val="-"/>
      <w:lvlJc w:val="left"/>
      <w:pPr>
        <w:tabs>
          <w:tab w:val="num" w:pos="3174"/>
        </w:tabs>
        <w:ind w:left="3174" w:hanging="454"/>
      </w:pPr>
      <w:rPr>
        <w:rFonts w:ascii="Arial" w:hAnsi="Arial" w:cs="Arial"/>
      </w:rPr>
    </w:lvl>
    <w:lvl w:ilvl="7">
      <w:start w:val="1"/>
      <w:numFmt w:val="lowerRoman"/>
      <w:lvlText w:val="-"/>
      <w:lvlJc w:val="left"/>
      <w:pPr>
        <w:tabs>
          <w:tab w:val="num" w:pos="3627"/>
        </w:tabs>
        <w:ind w:left="3627" w:hanging="453"/>
      </w:pPr>
      <w:rPr>
        <w:rFonts w:ascii="Arial" w:hAnsi="Arial" w:cs="Arial"/>
      </w:rPr>
    </w:lvl>
    <w:lvl w:ilvl="8">
      <w:start w:val="1"/>
      <w:numFmt w:val="bullet"/>
      <w:lvlText w:val="-"/>
      <w:lvlJc w:val="left"/>
      <w:pPr>
        <w:tabs>
          <w:tab w:val="num" w:pos="4081"/>
        </w:tabs>
        <w:ind w:left="4081" w:hanging="454"/>
      </w:pPr>
      <w:rPr>
        <w:rFonts w:ascii="Arial" w:hAnsi="Arial" w:cs="Arial"/>
      </w:rPr>
    </w:lvl>
  </w:abstractNum>
  <w:abstractNum w:abstractNumId="64" w15:restartNumberingAfterBreak="0">
    <w:nsid w:val="7E5F5A14"/>
    <w:multiLevelType w:val="multilevel"/>
    <w:tmpl w:val="08B4342C"/>
    <w:lvl w:ilvl="0">
      <w:start w:val="1"/>
      <w:numFmt w:val="bullet"/>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Calibri" w:hAnsi="Calibri" w:cs="Calibri"/>
      </w:rPr>
    </w:lvl>
    <w:lvl w:ilvl="2">
      <w:start w:val="1"/>
      <w:numFmt w:val="lowerRoman"/>
      <w:lvlText w:val="-"/>
      <w:lvlJc w:val="left"/>
      <w:pPr>
        <w:tabs>
          <w:tab w:val="num" w:pos="1360"/>
        </w:tabs>
        <w:ind w:left="1360" w:hanging="453"/>
      </w:pPr>
      <w:rPr>
        <w:rFonts w:ascii="Calibri" w:hAnsi="Calibri" w:cs="Calibri"/>
      </w:rPr>
    </w:lvl>
    <w:lvl w:ilvl="3">
      <w:start w:val="1"/>
      <w:numFmt w:val="bullet"/>
      <w:lvlText w:val="-"/>
      <w:lvlJc w:val="left"/>
      <w:pPr>
        <w:tabs>
          <w:tab w:val="num" w:pos="1814"/>
        </w:tabs>
        <w:ind w:left="1814" w:hanging="454"/>
      </w:pPr>
      <w:rPr>
        <w:rFonts w:ascii="Calibri" w:hAnsi="Calibri" w:cs="Calibri"/>
      </w:rPr>
    </w:lvl>
    <w:lvl w:ilvl="4">
      <w:start w:val="1"/>
      <w:numFmt w:val="lowerLetter"/>
      <w:lvlText w:val="-"/>
      <w:lvlJc w:val="left"/>
      <w:pPr>
        <w:tabs>
          <w:tab w:val="num" w:pos="2267"/>
        </w:tabs>
        <w:ind w:left="2267" w:hanging="453"/>
      </w:pPr>
      <w:rPr>
        <w:rFonts w:ascii="Calibri" w:hAnsi="Calibri" w:cs="Calibri"/>
      </w:rPr>
    </w:lvl>
    <w:lvl w:ilvl="5">
      <w:start w:val="1"/>
      <w:numFmt w:val="lowerRoman"/>
      <w:lvlText w:val="-"/>
      <w:lvlJc w:val="left"/>
      <w:pPr>
        <w:tabs>
          <w:tab w:val="num" w:pos="2720"/>
        </w:tabs>
        <w:ind w:left="2720" w:hanging="453"/>
      </w:pPr>
      <w:rPr>
        <w:rFonts w:ascii="Calibri" w:hAnsi="Calibri" w:cs="Calibri"/>
      </w:rPr>
    </w:lvl>
    <w:lvl w:ilvl="6">
      <w:start w:val="1"/>
      <w:numFmt w:val="bullet"/>
      <w:lvlText w:val="-"/>
      <w:lvlJc w:val="left"/>
      <w:pPr>
        <w:tabs>
          <w:tab w:val="num" w:pos="3174"/>
        </w:tabs>
        <w:ind w:left="3174" w:hanging="454"/>
      </w:pPr>
      <w:rPr>
        <w:rFonts w:ascii="Calibri" w:hAnsi="Calibri" w:cs="Calibri"/>
      </w:rPr>
    </w:lvl>
    <w:lvl w:ilvl="7">
      <w:start w:val="1"/>
      <w:numFmt w:val="lowerRoman"/>
      <w:lvlText w:val="-"/>
      <w:lvlJc w:val="left"/>
      <w:pPr>
        <w:tabs>
          <w:tab w:val="num" w:pos="3627"/>
        </w:tabs>
        <w:ind w:left="3627" w:hanging="453"/>
      </w:pPr>
      <w:rPr>
        <w:rFonts w:ascii="Calibri" w:hAnsi="Calibri" w:cs="Calibri"/>
      </w:rPr>
    </w:lvl>
    <w:lvl w:ilvl="8">
      <w:start w:val="1"/>
      <w:numFmt w:val="bullet"/>
      <w:lvlText w:val="-"/>
      <w:lvlJc w:val="left"/>
      <w:pPr>
        <w:tabs>
          <w:tab w:val="num" w:pos="4081"/>
        </w:tabs>
        <w:ind w:left="4081" w:hanging="454"/>
      </w:pPr>
      <w:rPr>
        <w:rFonts w:ascii="Calibri" w:hAnsi="Calibri" w:cs="Calibri"/>
      </w:rPr>
    </w:lvl>
  </w:abstractNum>
  <w:num w:numId="1" w16cid:durableId="396437706">
    <w:abstractNumId w:val="2"/>
  </w:num>
  <w:num w:numId="2" w16cid:durableId="2051178014">
    <w:abstractNumId w:val="4"/>
  </w:num>
  <w:num w:numId="3" w16cid:durableId="1796173594">
    <w:abstractNumId w:val="0"/>
  </w:num>
  <w:num w:numId="4" w16cid:durableId="1000542621">
    <w:abstractNumId w:val="25"/>
  </w:num>
  <w:num w:numId="5" w16cid:durableId="668602541">
    <w:abstractNumId w:val="43"/>
  </w:num>
  <w:num w:numId="6" w16cid:durableId="1479493327">
    <w:abstractNumId w:val="13"/>
  </w:num>
  <w:num w:numId="7" w16cid:durableId="64257931">
    <w:abstractNumId w:val="18"/>
  </w:num>
  <w:num w:numId="8" w16cid:durableId="878475634">
    <w:abstractNumId w:val="41"/>
  </w:num>
  <w:num w:numId="9" w16cid:durableId="1273128044">
    <w:abstractNumId w:val="9"/>
  </w:num>
  <w:num w:numId="10" w16cid:durableId="1924996665">
    <w:abstractNumId w:val="29"/>
  </w:num>
  <w:num w:numId="11" w16cid:durableId="1277371553">
    <w:abstractNumId w:val="28"/>
  </w:num>
  <w:num w:numId="12" w16cid:durableId="869879981">
    <w:abstractNumId w:val="63"/>
  </w:num>
  <w:num w:numId="13" w16cid:durableId="39063872">
    <w:abstractNumId w:val="61"/>
  </w:num>
  <w:num w:numId="14" w16cid:durableId="1518881229">
    <w:abstractNumId w:val="62"/>
  </w:num>
  <w:num w:numId="15" w16cid:durableId="2043625499">
    <w:abstractNumId w:val="35"/>
  </w:num>
  <w:num w:numId="16" w16cid:durableId="841356236">
    <w:abstractNumId w:val="27"/>
  </w:num>
  <w:num w:numId="17" w16cid:durableId="1732119742">
    <w:abstractNumId w:val="12"/>
  </w:num>
  <w:num w:numId="18" w16cid:durableId="1464033488">
    <w:abstractNumId w:val="7"/>
  </w:num>
  <w:num w:numId="19" w16cid:durableId="1010913701">
    <w:abstractNumId w:val="31"/>
  </w:num>
  <w:num w:numId="20" w16cid:durableId="1458378290">
    <w:abstractNumId w:val="10"/>
  </w:num>
  <w:num w:numId="21" w16cid:durableId="543442183">
    <w:abstractNumId w:val="33"/>
  </w:num>
  <w:num w:numId="22" w16cid:durableId="1486892865">
    <w:abstractNumId w:val="14"/>
  </w:num>
  <w:num w:numId="23" w16cid:durableId="409893528">
    <w:abstractNumId w:val="47"/>
  </w:num>
  <w:num w:numId="24" w16cid:durableId="1059667781">
    <w:abstractNumId w:val="45"/>
  </w:num>
  <w:num w:numId="25" w16cid:durableId="1935894985">
    <w:abstractNumId w:val="64"/>
  </w:num>
  <w:num w:numId="26" w16cid:durableId="1646668349">
    <w:abstractNumId w:val="17"/>
  </w:num>
  <w:num w:numId="27" w16cid:durableId="645549321">
    <w:abstractNumId w:val="40"/>
  </w:num>
  <w:num w:numId="28" w16cid:durableId="843396803">
    <w:abstractNumId w:val="3"/>
  </w:num>
  <w:num w:numId="29" w16cid:durableId="675572715">
    <w:abstractNumId w:val="44"/>
  </w:num>
  <w:num w:numId="30" w16cid:durableId="2041585569">
    <w:abstractNumId w:val="36"/>
  </w:num>
  <w:num w:numId="31" w16cid:durableId="506753648">
    <w:abstractNumId w:val="8"/>
  </w:num>
  <w:num w:numId="32" w16cid:durableId="1935895432">
    <w:abstractNumId w:val="59"/>
  </w:num>
  <w:num w:numId="33" w16cid:durableId="555509190">
    <w:abstractNumId w:val="49"/>
  </w:num>
  <w:num w:numId="34" w16cid:durableId="2055538307">
    <w:abstractNumId w:val="53"/>
  </w:num>
  <w:num w:numId="35" w16cid:durableId="2097284691">
    <w:abstractNumId w:val="22"/>
  </w:num>
  <w:num w:numId="36" w16cid:durableId="149911134">
    <w:abstractNumId w:val="19"/>
  </w:num>
  <w:num w:numId="37" w16cid:durableId="2098937844">
    <w:abstractNumId w:val="37"/>
  </w:num>
  <w:num w:numId="38" w16cid:durableId="15238279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ocumentPath" w:val="Yes"/>
    <w:docVar w:name="DVarLanguage" w:val="Swedish"/>
    <w:docVar w:name="DVarNumbering" w:val="-1"/>
    <w:docVar w:name="DVarPageNumberInserted" w:val="No"/>
  </w:docVars>
  <w:rsids>
    <w:rsidRoot w:val="00477A74"/>
    <w:rsid w:val="00477A74"/>
    <w:rsid w:val="00C86001"/>
    <w:rsid w:val="00D95E74"/>
  </w:rsids>
  <m:mathPr>
    <m:mathFont m:val="Cambria Math"/>
    <m:brkBin m:val="before"/>
    <m:brkBinSub m:val="--"/>
    <m:smallFrac/>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90DEB"/>
  <w15:docId w15:val="{10237882-BF9D-4AFD-A215-ACF844B5E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20" w:line="240" w:lineRule="atLeast"/>
      </w:pPr>
    </w:pPrDefault>
  </w:docDefaults>
  <w:latentStyles w:defLockedState="0" w:defUIPriority="44"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0" w:unhideWhenUsed="1"/>
    <w:lsdException w:name="Body Text" w:semiHidden="1" w:uiPriority="4"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8C"/>
    <w:rPr>
      <w:lang w:val="sv-SE"/>
    </w:rPr>
  </w:style>
  <w:style w:type="paragraph" w:styleId="Rubrik1">
    <w:name w:val="heading 1"/>
    <w:basedOn w:val="Normal"/>
    <w:next w:val="Normal"/>
    <w:link w:val="Rubrik1Char"/>
    <w:uiPriority w:val="1"/>
    <w:qFormat/>
    <w:rsid w:val="005962EF"/>
    <w:pPr>
      <w:keepNext/>
      <w:numPr>
        <w:numId w:val="37"/>
      </w:numPr>
      <w:spacing w:before="440" w:after="0" w:line="240" w:lineRule="auto"/>
      <w:outlineLvl w:val="0"/>
    </w:pPr>
    <w:rPr>
      <w:rFonts w:ascii="Arial" w:eastAsiaTheme="majorEastAsia" w:hAnsi="Arial" w:cs="Arial"/>
      <w:b/>
      <w:color w:val="000000"/>
      <w:sz w:val="24"/>
      <w:szCs w:val="26"/>
      <w:lang w:eastAsia="sv-SE"/>
    </w:rPr>
  </w:style>
  <w:style w:type="paragraph" w:styleId="Rubrik2">
    <w:name w:val="heading 2"/>
    <w:basedOn w:val="Normal"/>
    <w:next w:val="Normal"/>
    <w:link w:val="Rubrik2Char"/>
    <w:uiPriority w:val="2"/>
    <w:qFormat/>
    <w:rsid w:val="00E151EC"/>
    <w:pPr>
      <w:keepNext/>
      <w:numPr>
        <w:ilvl w:val="1"/>
        <w:numId w:val="37"/>
      </w:numPr>
      <w:spacing w:before="360" w:after="0" w:line="240" w:lineRule="auto"/>
      <w:outlineLvl w:val="1"/>
    </w:pPr>
    <w:rPr>
      <w:rFonts w:ascii="Arial" w:eastAsiaTheme="majorEastAsia" w:hAnsi="Arial" w:cs="Arial"/>
      <w:b/>
      <w:sz w:val="20"/>
      <w:szCs w:val="26"/>
      <w:lang w:eastAsia="sv-SE"/>
    </w:rPr>
  </w:style>
  <w:style w:type="paragraph" w:styleId="Rubrik3">
    <w:name w:val="heading 3"/>
    <w:basedOn w:val="Normal"/>
    <w:next w:val="Normal"/>
    <w:link w:val="Rubrik3Char"/>
    <w:uiPriority w:val="3"/>
    <w:qFormat/>
    <w:rsid w:val="00E151EC"/>
    <w:pPr>
      <w:keepNext/>
      <w:numPr>
        <w:ilvl w:val="2"/>
        <w:numId w:val="37"/>
      </w:numPr>
      <w:spacing w:before="280" w:after="0" w:line="240" w:lineRule="auto"/>
      <w:outlineLvl w:val="2"/>
    </w:pPr>
    <w:rPr>
      <w:rFonts w:ascii="Arial" w:eastAsiaTheme="majorEastAsia" w:hAnsi="Arial" w:cs="Arial"/>
      <w:sz w:val="20"/>
      <w:szCs w:val="26"/>
      <w:lang w:eastAsia="sv-SE"/>
    </w:rPr>
  </w:style>
  <w:style w:type="paragraph" w:styleId="Rubrik4">
    <w:name w:val="heading 4"/>
    <w:basedOn w:val="Normal"/>
    <w:next w:val="Normal"/>
    <w:link w:val="Rubrik4Char"/>
    <w:uiPriority w:val="4"/>
    <w:qFormat/>
    <w:rsid w:val="004F5F36"/>
    <w:pPr>
      <w:keepNext/>
      <w:numPr>
        <w:ilvl w:val="3"/>
        <w:numId w:val="37"/>
      </w:numPr>
      <w:spacing w:before="240" w:after="0" w:line="240" w:lineRule="auto"/>
      <w:outlineLvl w:val="3"/>
    </w:pPr>
    <w:rPr>
      <w:rFonts w:ascii="Arial" w:eastAsiaTheme="majorEastAsia" w:hAnsi="Arial" w:cs="Arial"/>
      <w:b/>
      <w:sz w:val="20"/>
      <w:szCs w:val="26"/>
      <w:lang w:eastAsia="sv-SE"/>
    </w:rPr>
  </w:style>
  <w:style w:type="paragraph" w:styleId="Rubrik5">
    <w:name w:val="heading 5"/>
    <w:basedOn w:val="Normal"/>
    <w:next w:val="Normal"/>
    <w:link w:val="Rubrik5Char"/>
    <w:uiPriority w:val="44"/>
    <w:qFormat/>
    <w:rsid w:val="008E0FAB"/>
    <w:pPr>
      <w:keepNext/>
      <w:numPr>
        <w:ilvl w:val="4"/>
        <w:numId w:val="37"/>
      </w:numPr>
      <w:spacing w:before="240" w:after="0" w:line="240" w:lineRule="auto"/>
      <w:outlineLvl w:val="4"/>
    </w:pPr>
    <w:rPr>
      <w:rFonts w:eastAsiaTheme="majorEastAsia"/>
      <w:lang w:eastAsia="sv-SE"/>
    </w:rPr>
  </w:style>
  <w:style w:type="paragraph" w:styleId="Rubrik6">
    <w:name w:val="heading 6"/>
    <w:basedOn w:val="Normal"/>
    <w:next w:val="Normal"/>
    <w:link w:val="Rubrik6Char"/>
    <w:uiPriority w:val="44"/>
    <w:semiHidden/>
    <w:unhideWhenUsed/>
    <w:qFormat/>
    <w:rsid w:val="007F2AB9"/>
    <w:pPr>
      <w:keepNext/>
      <w:numPr>
        <w:ilvl w:val="5"/>
        <w:numId w:val="37"/>
      </w:numPr>
      <w:spacing w:after="0" w:line="240" w:lineRule="auto"/>
      <w:outlineLvl w:val="5"/>
    </w:pPr>
    <w:rPr>
      <w:rFonts w:ascii="Calibri" w:eastAsiaTheme="majorEastAsia" w:hAnsi="Calibri" w:cs="Calibri"/>
      <w:iCs/>
      <w:sz w:val="18"/>
      <w:lang w:eastAsia="sv-SE"/>
    </w:rPr>
  </w:style>
  <w:style w:type="paragraph" w:styleId="Rubrik7">
    <w:name w:val="heading 7"/>
    <w:basedOn w:val="Normal"/>
    <w:next w:val="Normal"/>
    <w:link w:val="Rubrik7Char"/>
    <w:uiPriority w:val="44"/>
    <w:semiHidden/>
    <w:unhideWhenUsed/>
    <w:qFormat/>
    <w:rsid w:val="007F2AB9"/>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44"/>
    <w:semiHidden/>
    <w:unhideWhenUsed/>
    <w:qFormat/>
    <w:rsid w:val="007F2AB9"/>
    <w:pPr>
      <w:keepNext/>
      <w:keepLines/>
      <w:numPr>
        <w:ilvl w:val="7"/>
        <w:numId w:val="37"/>
      </w:numPr>
      <w:spacing w:before="20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Normal"/>
    <w:link w:val="Rubrik9Char"/>
    <w:uiPriority w:val="44"/>
    <w:semiHidden/>
    <w:unhideWhenUsed/>
    <w:qFormat/>
    <w:rsid w:val="007F2AB9"/>
    <w:pPr>
      <w:keepNext/>
      <w:keepLines/>
      <w:numPr>
        <w:ilvl w:val="8"/>
        <w:numId w:val="37"/>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44"/>
    <w:rsid w:val="00A82884"/>
    <w:pPr>
      <w:tabs>
        <w:tab w:val="left" w:pos="851"/>
        <w:tab w:val="center" w:pos="4536"/>
        <w:tab w:val="right" w:pos="9072"/>
      </w:tabs>
      <w:spacing w:after="40" w:line="200" w:lineRule="atLeast"/>
    </w:pPr>
    <w:rPr>
      <w:rFonts w:ascii="Arial" w:hAnsi="Arial"/>
      <w:sz w:val="16"/>
    </w:rPr>
  </w:style>
  <w:style w:type="paragraph" w:styleId="Sidfot">
    <w:name w:val="footer"/>
    <w:basedOn w:val="Normal"/>
    <w:link w:val="SidfotChar"/>
    <w:uiPriority w:val="44"/>
    <w:rsid w:val="002248B3"/>
    <w:pPr>
      <w:tabs>
        <w:tab w:val="center" w:pos="4536"/>
        <w:tab w:val="right" w:pos="9072"/>
      </w:tabs>
      <w:spacing w:before="40"/>
    </w:pPr>
    <w:rPr>
      <w:rFonts w:ascii="Arial" w:hAnsi="Arial"/>
      <w:sz w:val="16"/>
    </w:rPr>
  </w:style>
  <w:style w:type="character" w:styleId="Hyperlnk">
    <w:name w:val="Hyperlink"/>
    <w:basedOn w:val="Standardstycketeckensnitt"/>
    <w:uiPriority w:val="99"/>
    <w:rsid w:val="00FE31A0"/>
    <w:rPr>
      <w:color w:val="0000FF"/>
      <w:u w:val="single"/>
    </w:rPr>
  </w:style>
  <w:style w:type="character" w:styleId="Sidnummer">
    <w:name w:val="page number"/>
    <w:basedOn w:val="Standardstycketeckensnitt"/>
    <w:uiPriority w:val="44"/>
    <w:rsid w:val="00337A47"/>
  </w:style>
  <w:style w:type="character" w:customStyle="1" w:styleId="Rubrik1Char">
    <w:name w:val="Rubrik 1 Char"/>
    <w:basedOn w:val="Standardstycketeckensnitt"/>
    <w:link w:val="Rubrik1"/>
    <w:uiPriority w:val="1"/>
    <w:rsid w:val="005962EF"/>
    <w:rPr>
      <w:rFonts w:ascii="Arial" w:eastAsiaTheme="majorEastAsia" w:hAnsi="Arial" w:cs="Arial"/>
      <w:b/>
      <w:color w:val="000000"/>
      <w:sz w:val="24"/>
      <w:szCs w:val="26"/>
      <w:lang w:val="sv-SE" w:eastAsia="sv-SE"/>
    </w:rPr>
  </w:style>
  <w:style w:type="character" w:customStyle="1" w:styleId="Rubrik3Char">
    <w:name w:val="Rubrik 3 Char"/>
    <w:basedOn w:val="Standardstycketeckensnitt"/>
    <w:link w:val="Rubrik3"/>
    <w:uiPriority w:val="3"/>
    <w:rsid w:val="00E151EC"/>
    <w:rPr>
      <w:rFonts w:ascii="Arial" w:eastAsiaTheme="majorEastAsia" w:hAnsi="Arial" w:cs="Arial"/>
      <w:sz w:val="20"/>
      <w:szCs w:val="26"/>
      <w:lang w:val="sv-SE" w:eastAsia="sv-SE"/>
    </w:rPr>
  </w:style>
  <w:style w:type="character" w:customStyle="1" w:styleId="Rubrik2Char">
    <w:name w:val="Rubrik 2 Char"/>
    <w:basedOn w:val="Standardstycketeckensnitt"/>
    <w:link w:val="Rubrik2"/>
    <w:uiPriority w:val="2"/>
    <w:rsid w:val="00E151EC"/>
    <w:rPr>
      <w:rFonts w:ascii="Arial" w:eastAsiaTheme="majorEastAsia" w:hAnsi="Arial" w:cs="Arial"/>
      <w:b/>
      <w:sz w:val="20"/>
      <w:szCs w:val="26"/>
      <w:lang w:val="sv-SE" w:eastAsia="sv-SE"/>
    </w:rPr>
  </w:style>
  <w:style w:type="paragraph" w:styleId="Ballongtext">
    <w:name w:val="Balloon Text"/>
    <w:basedOn w:val="Normal"/>
    <w:link w:val="BallongtextChar"/>
    <w:semiHidden/>
    <w:unhideWhenUsed/>
    <w:rsid w:val="00930A34"/>
    <w:pPr>
      <w:spacing w:after="0" w:line="240" w:lineRule="auto"/>
    </w:pPr>
    <w:rPr>
      <w:rFonts w:ascii="Tahoma" w:hAnsi="Tahoma" w:cs="Tahoma"/>
      <w:sz w:val="16"/>
      <w:szCs w:val="16"/>
    </w:rPr>
  </w:style>
  <w:style w:type="character" w:customStyle="1" w:styleId="Rubrik4Char">
    <w:name w:val="Rubrik 4 Char"/>
    <w:basedOn w:val="Standardstycketeckensnitt"/>
    <w:link w:val="Rubrik4"/>
    <w:uiPriority w:val="4"/>
    <w:rsid w:val="004F5F36"/>
    <w:rPr>
      <w:rFonts w:ascii="Arial" w:eastAsiaTheme="majorEastAsia" w:hAnsi="Arial" w:cs="Arial"/>
      <w:b/>
      <w:sz w:val="20"/>
      <w:szCs w:val="26"/>
      <w:lang w:val="sv-SE" w:eastAsia="sv-SE"/>
    </w:rPr>
  </w:style>
  <w:style w:type="character" w:customStyle="1" w:styleId="Rubrik5Char">
    <w:name w:val="Rubrik 5 Char"/>
    <w:basedOn w:val="Standardstycketeckensnitt"/>
    <w:link w:val="Rubrik5"/>
    <w:uiPriority w:val="44"/>
    <w:rsid w:val="008E0FAB"/>
    <w:rPr>
      <w:rFonts w:eastAsiaTheme="majorEastAsia"/>
      <w:lang w:val="sv-SE" w:eastAsia="sv-SE"/>
    </w:rPr>
  </w:style>
  <w:style w:type="paragraph" w:customStyle="1" w:styleId="Skvg">
    <w:name w:val="Sökväg"/>
    <w:basedOn w:val="Normal"/>
    <w:uiPriority w:val="44"/>
    <w:semiHidden/>
    <w:rsid w:val="000B79C1"/>
    <w:pPr>
      <w:framePr w:wrap="around" w:vAnchor="page" w:hAnchor="page" w:x="398" w:y="4962"/>
    </w:pPr>
    <w:rPr>
      <w:color w:val="808080"/>
      <w:sz w:val="13"/>
      <w:szCs w:val="15"/>
    </w:rPr>
  </w:style>
  <w:style w:type="character" w:customStyle="1" w:styleId="BallongtextChar">
    <w:name w:val="Ballongtext Char"/>
    <w:basedOn w:val="Standardstycketeckensnitt"/>
    <w:link w:val="Ballongtext"/>
    <w:semiHidden/>
    <w:rsid w:val="00930A34"/>
    <w:rPr>
      <w:rFonts w:ascii="Tahoma" w:hAnsi="Tahoma" w:cs="Tahoma"/>
      <w:sz w:val="16"/>
      <w:szCs w:val="16"/>
      <w:lang w:val="sv-SE"/>
    </w:rPr>
  </w:style>
  <w:style w:type="table" w:styleId="Tabellrutnt">
    <w:name w:val="Table Grid"/>
    <w:basedOn w:val="Normaltabell"/>
    <w:uiPriority w:val="39"/>
    <w:rsid w:val="00335C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ompanyList">
    <w:name w:val="Company_List"/>
    <w:basedOn w:val="Ingenlista"/>
    <w:rsid w:val="00612CD0"/>
    <w:pPr>
      <w:numPr>
        <w:numId w:val="28"/>
      </w:numPr>
    </w:pPr>
  </w:style>
  <w:style w:type="numbering" w:customStyle="1" w:styleId="CompanyListBullet">
    <w:name w:val="Company_ListBullet"/>
    <w:basedOn w:val="Ingenlista"/>
    <w:rsid w:val="0068320A"/>
    <w:pPr>
      <w:numPr>
        <w:numId w:val="29"/>
      </w:numPr>
    </w:pPr>
  </w:style>
  <w:style w:type="numbering" w:customStyle="1" w:styleId="Nummerlista">
    <w:name w:val="Nummer lista"/>
    <w:basedOn w:val="Ingenlista"/>
    <w:semiHidden/>
    <w:rsid w:val="005E50F3"/>
    <w:pPr>
      <w:numPr>
        <w:numId w:val="1"/>
      </w:numPr>
    </w:pPr>
  </w:style>
  <w:style w:type="numbering" w:customStyle="1" w:styleId="Punkterlista">
    <w:name w:val="Punkter lista"/>
    <w:basedOn w:val="Ingenlista"/>
    <w:semiHidden/>
    <w:rsid w:val="005E50F3"/>
    <w:pPr>
      <w:numPr>
        <w:numId w:val="2"/>
      </w:numPr>
    </w:pPr>
  </w:style>
  <w:style w:type="character" w:customStyle="1" w:styleId="SidfotChar">
    <w:name w:val="Sidfot Char"/>
    <w:basedOn w:val="Standardstycketeckensnitt"/>
    <w:link w:val="Sidfot"/>
    <w:uiPriority w:val="44"/>
    <w:rsid w:val="002248B3"/>
    <w:rPr>
      <w:rFonts w:ascii="Arial" w:hAnsi="Arial"/>
      <w:sz w:val="16"/>
    </w:rPr>
  </w:style>
  <w:style w:type="character" w:customStyle="1" w:styleId="Rubrik6Char">
    <w:name w:val="Rubrik 6 Char"/>
    <w:basedOn w:val="Standardstycketeckensnitt"/>
    <w:link w:val="Rubrik6"/>
    <w:uiPriority w:val="44"/>
    <w:semiHidden/>
    <w:rsid w:val="007F2AB9"/>
    <w:rPr>
      <w:rFonts w:ascii="Calibri" w:eastAsiaTheme="majorEastAsia" w:hAnsi="Calibri" w:cs="Calibri"/>
      <w:iCs/>
      <w:sz w:val="18"/>
      <w:lang w:val="sv-SE" w:eastAsia="sv-SE"/>
    </w:rPr>
  </w:style>
  <w:style w:type="character" w:customStyle="1" w:styleId="Rubrik7Char">
    <w:name w:val="Rubrik 7 Char"/>
    <w:basedOn w:val="Standardstycketeckensnitt"/>
    <w:link w:val="Rubrik7"/>
    <w:uiPriority w:val="44"/>
    <w:semiHidden/>
    <w:rsid w:val="007F2AB9"/>
    <w:rPr>
      <w:rFonts w:asciiTheme="majorHAnsi" w:eastAsiaTheme="majorEastAsia" w:hAnsiTheme="majorHAnsi" w:cstheme="majorBidi"/>
      <w:i/>
      <w:iCs/>
      <w:color w:val="404040" w:themeColor="text1" w:themeTint="BF"/>
      <w:lang w:val="sv-SE"/>
    </w:rPr>
  </w:style>
  <w:style w:type="character" w:customStyle="1" w:styleId="Rubrik8Char">
    <w:name w:val="Rubrik 8 Char"/>
    <w:basedOn w:val="Standardstycketeckensnitt"/>
    <w:link w:val="Rubrik8"/>
    <w:uiPriority w:val="44"/>
    <w:semiHidden/>
    <w:rsid w:val="007F2AB9"/>
    <w:rPr>
      <w:rFonts w:asciiTheme="majorHAnsi" w:eastAsiaTheme="majorEastAsia" w:hAnsiTheme="majorHAnsi" w:cstheme="majorBidi"/>
      <w:color w:val="404040" w:themeColor="text1" w:themeTint="BF"/>
      <w:szCs w:val="20"/>
      <w:lang w:val="sv-SE"/>
    </w:rPr>
  </w:style>
  <w:style w:type="character" w:customStyle="1" w:styleId="Rubrik9Char">
    <w:name w:val="Rubrik 9 Char"/>
    <w:basedOn w:val="Standardstycketeckensnitt"/>
    <w:link w:val="Rubrik9"/>
    <w:uiPriority w:val="44"/>
    <w:semiHidden/>
    <w:rsid w:val="007F2AB9"/>
    <w:rPr>
      <w:rFonts w:asciiTheme="majorHAnsi" w:eastAsiaTheme="majorEastAsia" w:hAnsiTheme="majorHAnsi" w:cstheme="majorBidi"/>
      <w:i/>
      <w:iCs/>
      <w:color w:val="404040" w:themeColor="text1" w:themeTint="BF"/>
      <w:szCs w:val="20"/>
      <w:lang w:val="sv-SE"/>
    </w:rPr>
  </w:style>
  <w:style w:type="paragraph" w:customStyle="1" w:styleId="Label">
    <w:name w:val="Label"/>
    <w:basedOn w:val="Sidhuvud"/>
    <w:rsid w:val="000B0CC5"/>
    <w:pPr>
      <w:spacing w:before="40" w:line="240" w:lineRule="auto"/>
    </w:pPr>
    <w:rPr>
      <w:sz w:val="12"/>
    </w:rPr>
  </w:style>
  <w:style w:type="paragraph" w:styleId="Innehll1">
    <w:name w:val="toc 1"/>
    <w:basedOn w:val="Normal"/>
    <w:next w:val="Normal"/>
    <w:autoRedefine/>
    <w:uiPriority w:val="39"/>
    <w:rsid w:val="00BC0FBA"/>
    <w:pPr>
      <w:tabs>
        <w:tab w:val="left" w:pos="397"/>
        <w:tab w:val="right" w:leader="dot" w:pos="9072"/>
      </w:tabs>
      <w:spacing w:before="200" w:after="0" w:line="240" w:lineRule="auto"/>
    </w:pPr>
    <w:rPr>
      <w:rFonts w:ascii="Arial" w:hAnsi="Arial" w:cs="Calibri"/>
      <w:b/>
      <w:sz w:val="20"/>
    </w:rPr>
  </w:style>
  <w:style w:type="paragraph" w:styleId="Innehll2">
    <w:name w:val="toc 2"/>
    <w:basedOn w:val="Normal"/>
    <w:next w:val="Normal"/>
    <w:autoRedefine/>
    <w:uiPriority w:val="39"/>
    <w:rsid w:val="00BC0FBA"/>
    <w:pPr>
      <w:tabs>
        <w:tab w:val="left" w:pos="992"/>
        <w:tab w:val="right" w:leader="dot" w:pos="9072"/>
      </w:tabs>
      <w:spacing w:after="0" w:line="240" w:lineRule="auto"/>
      <w:ind w:left="397"/>
    </w:pPr>
    <w:rPr>
      <w:rFonts w:ascii="Arial" w:hAnsi="Arial" w:cs="Calibri"/>
      <w:sz w:val="20"/>
    </w:rPr>
  </w:style>
  <w:style w:type="paragraph" w:styleId="Innehll3">
    <w:name w:val="toc 3"/>
    <w:basedOn w:val="Normal"/>
    <w:next w:val="Normal"/>
    <w:autoRedefine/>
    <w:uiPriority w:val="39"/>
    <w:rsid w:val="00BC0FBA"/>
    <w:pPr>
      <w:tabs>
        <w:tab w:val="left" w:pos="1361"/>
        <w:tab w:val="right" w:leader="dot" w:pos="9072"/>
      </w:tabs>
      <w:spacing w:after="0" w:line="240" w:lineRule="auto"/>
      <w:ind w:left="992"/>
    </w:pPr>
    <w:rPr>
      <w:rFonts w:ascii="Arial" w:hAnsi="Arial" w:cs="Calibri"/>
      <w:sz w:val="20"/>
    </w:rPr>
  </w:style>
  <w:style w:type="paragraph" w:styleId="Fotnotstext">
    <w:name w:val="footnote text"/>
    <w:basedOn w:val="Normal"/>
    <w:link w:val="FotnotstextChar"/>
    <w:uiPriority w:val="44"/>
    <w:rsid w:val="00B76263"/>
    <w:rPr>
      <w:sz w:val="14"/>
      <w:szCs w:val="20"/>
    </w:rPr>
  </w:style>
  <w:style w:type="character" w:customStyle="1" w:styleId="FotnotstextChar">
    <w:name w:val="Fotnotstext Char"/>
    <w:basedOn w:val="Standardstycketeckensnitt"/>
    <w:link w:val="Fotnotstext"/>
    <w:uiPriority w:val="44"/>
    <w:rsid w:val="00D37B00"/>
    <w:rPr>
      <w:rFonts w:cs="Arial"/>
      <w:sz w:val="14"/>
      <w:szCs w:val="20"/>
    </w:rPr>
  </w:style>
  <w:style w:type="paragraph" w:customStyle="1" w:styleId="TOC">
    <w:name w:val="TOC"/>
    <w:basedOn w:val="Normal"/>
    <w:uiPriority w:val="44"/>
    <w:rsid w:val="007216EC"/>
    <w:pPr>
      <w:spacing w:after="240" w:line="240" w:lineRule="auto"/>
    </w:pPr>
    <w:rPr>
      <w:rFonts w:ascii="Arial" w:hAnsi="Arial"/>
      <w:b/>
      <w:color w:val="000000"/>
      <w:sz w:val="28"/>
      <w:szCs w:val="26"/>
    </w:rPr>
  </w:style>
  <w:style w:type="paragraph" w:styleId="Innehll4">
    <w:name w:val="toc 4"/>
    <w:basedOn w:val="Normal"/>
    <w:next w:val="Normal"/>
    <w:autoRedefine/>
    <w:uiPriority w:val="44"/>
    <w:rsid w:val="005D398D"/>
    <w:pPr>
      <w:tabs>
        <w:tab w:val="left" w:pos="1814"/>
        <w:tab w:val="right" w:leader="dot" w:pos="8504"/>
      </w:tabs>
      <w:spacing w:after="0" w:line="240" w:lineRule="auto"/>
      <w:ind w:left="1843"/>
    </w:pPr>
    <w:rPr>
      <w:rFonts w:ascii="Calibri" w:hAnsi="Calibri" w:cs="Calibri"/>
      <w:sz w:val="20"/>
    </w:rPr>
  </w:style>
  <w:style w:type="paragraph" w:styleId="Innehll5">
    <w:name w:val="toc 5"/>
    <w:basedOn w:val="Normal"/>
    <w:next w:val="Normal"/>
    <w:autoRedefine/>
    <w:uiPriority w:val="44"/>
    <w:rsid w:val="005D398D"/>
    <w:pPr>
      <w:tabs>
        <w:tab w:val="left" w:pos="2268"/>
        <w:tab w:val="right" w:leader="dot" w:pos="8504"/>
      </w:tabs>
      <w:spacing w:line="300" w:lineRule="atLeast"/>
      <w:ind w:left="1843"/>
    </w:pPr>
  </w:style>
  <w:style w:type="paragraph" w:styleId="Beskrivning">
    <w:name w:val="caption"/>
    <w:basedOn w:val="Normal"/>
    <w:next w:val="Normal"/>
    <w:uiPriority w:val="44"/>
    <w:unhideWhenUsed/>
    <w:rsid w:val="00E9209D"/>
    <w:pPr>
      <w:spacing w:after="200"/>
      <w:contextualSpacing/>
    </w:pPr>
    <w:rPr>
      <w:bCs/>
    </w:rPr>
  </w:style>
  <w:style w:type="paragraph" w:styleId="Punktlista">
    <w:name w:val="List Bullet"/>
    <w:basedOn w:val="Normal"/>
    <w:uiPriority w:val="44"/>
    <w:semiHidden/>
    <w:unhideWhenUsed/>
    <w:rsid w:val="004702AD"/>
    <w:pPr>
      <w:numPr>
        <w:numId w:val="3"/>
      </w:numPr>
      <w:contextualSpacing/>
    </w:pPr>
  </w:style>
  <w:style w:type="character" w:styleId="Fotnotsreferens">
    <w:name w:val="footnote reference"/>
    <w:basedOn w:val="Standardstycketeckensnitt"/>
    <w:uiPriority w:val="44"/>
    <w:semiHidden/>
    <w:unhideWhenUsed/>
    <w:rsid w:val="00282FF5"/>
    <w:rPr>
      <w:vertAlign w:val="superscript"/>
    </w:rPr>
  </w:style>
  <w:style w:type="paragraph" w:customStyle="1" w:styleId="Etikett">
    <w:name w:val="Etikett"/>
    <w:basedOn w:val="Sidhuvud"/>
    <w:rsid w:val="00D70336"/>
    <w:pPr>
      <w:spacing w:before="40" w:line="240" w:lineRule="auto"/>
    </w:pPr>
    <w:rPr>
      <w:sz w:val="12"/>
    </w:rPr>
  </w:style>
  <w:style w:type="paragraph" w:styleId="Normalwebb">
    <w:name w:val="Normal (Web)"/>
    <w:basedOn w:val="Normal"/>
    <w:uiPriority w:val="99"/>
    <w:semiHidden/>
    <w:unhideWhenUsed/>
    <w:rsid w:val="00B73337"/>
    <w:pPr>
      <w:spacing w:after="210" w:line="210" w:lineRule="atLeast"/>
      <w:jc w:val="both"/>
    </w:pPr>
    <w:rPr>
      <w:sz w:val="17"/>
      <w:szCs w:val="17"/>
      <w:lang w:val="en-GB" w:eastAsia="en-GB"/>
    </w:rPr>
  </w:style>
  <w:style w:type="character" w:customStyle="1" w:styleId="SidhuvudChar">
    <w:name w:val="Sidhuvud Char"/>
    <w:basedOn w:val="Standardstycketeckensnitt"/>
    <w:link w:val="Sidhuvud"/>
    <w:uiPriority w:val="44"/>
    <w:rsid w:val="00A82884"/>
    <w:rPr>
      <w:rFonts w:ascii="Arial" w:hAnsi="Arial"/>
      <w:sz w:val="16"/>
    </w:rPr>
  </w:style>
  <w:style w:type="paragraph" w:customStyle="1" w:styleId="Dokumentrubrik">
    <w:name w:val="Dokumentrubrik"/>
    <w:basedOn w:val="Normal"/>
    <w:next w:val="Normal"/>
    <w:qFormat/>
    <w:rsid w:val="00E151EC"/>
    <w:pPr>
      <w:spacing w:after="700"/>
    </w:pPr>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Örebro Läns Landsti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cando Word">
      <a:majorFont>
        <a:latin typeface="Calibri"/>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1B731-04F6-40CE-91E4-22ADC4ABC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5067</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xcv</vt:lpstr>
      <vt:lpstr/>
    </vt:vector>
  </TitlesOfParts>
  <Company>Acando</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xcv</dc:title>
  <dc:creator>Anna</dc:creator>
  <cp:lastModifiedBy>Thorstenson Birgitta, Nora VC</cp:lastModifiedBy>
  <cp:revision>2</cp:revision>
  <cp:lastPrinted>2014-09-23T12:56:00Z</cp:lastPrinted>
  <dcterms:created xsi:type="dcterms:W3CDTF">2024-09-24T08:25:00Z</dcterms:created>
  <dcterms:modified xsi:type="dcterms:W3CDTF">2024-09-24T08:25:00Z</dcterms:modified>
</cp:coreProperties>
</file>