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5861" w14:textId="77777777" w:rsidR="00D522EC" w:rsidRDefault="008D7006">
      <w:pPr>
        <w:pStyle w:val="reportname"/>
        <w:spacing w:after="450"/>
        <w:ind w:right="75"/>
        <w:rPr>
          <w:lang w:val="sv" w:eastAsia="sv"/>
        </w:rPr>
      </w:pPr>
      <w:r>
        <w:rPr>
          <w:lang w:val="sv" w:eastAsia="sv"/>
        </w:rPr>
        <w:t>Uppföljning av samverkan vårdcentral och hemsjukvård</w:t>
      </w:r>
    </w:p>
    <w:p w14:paraId="159E69B1" w14:textId="77777777" w:rsidR="00D522EC" w:rsidRDefault="00D522EC">
      <w:pPr>
        <w:pStyle w:val="reportdescription"/>
        <w:ind w:right="75"/>
        <w:rPr>
          <w:lang w:val="sv" w:eastAsia="sv"/>
        </w:rPr>
      </w:pPr>
    </w:p>
    <w:p w14:paraId="794966B7"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5F62982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D522EC" w14:paraId="4D55ED6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F67C42"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09BA87"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45C2FB"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4D11FC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824B0E"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865DD5"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CA970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08595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1A5DF1"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92BA9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0E37F6"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37D01D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D3DDD0"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F13ED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03B1F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3FFEE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0DD12E"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1E98D2"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D97239"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A7E02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7D6ABD"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74A57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FB65D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2B1400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36BB91"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C6798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31E1D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4DD4B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F3423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3FE56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4FE3A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A9E09E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A9DC75"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7B775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9DB10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86049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EEB604"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C97BC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9EC10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042BC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E2BFDF"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E7A707"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FF894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A314A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3C60A0"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53CC9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DD91DA"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D364B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10CA24"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2764C1"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50F0E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BCA10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078DD5"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D8F65A"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6FA99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46CF5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E10D67"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CC0CB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11DD8B"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B79A5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147305"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8D500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43BB6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8C566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BDD1F0"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2BEBC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023558"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B0D0B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F2A98F"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5FAA05"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0A37D7"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F8142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7FD40B" w14:textId="77777777" w:rsidR="00D522EC" w:rsidRDefault="008D7006">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F684F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7987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A09E1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DA91B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1412D5"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2365E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E529C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296CB7"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3C7522"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666C39"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1F447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4AB383"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D5A0B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82D36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88B636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5749AC"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B1ED9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F4130B"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55F8A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70B75C"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3741E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90487"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E95F94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49B551"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BDBC3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EB6BD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4B670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897D5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99B32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7A4BB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76643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F6CAF7"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D550C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89B80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F31C3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E01FB"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0EC1F7"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33FB0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566217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368EDA" w14:textId="77777777" w:rsidR="00D522EC" w:rsidRDefault="008D7006">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1311B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9C89FB"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447E8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1FF1A1"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85AE4A"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7C2FF0"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C169AE" w14:textId="77777777" w:rsidR="00D522EC" w:rsidRDefault="00D522EC">
            <w:pPr>
              <w:ind w:right="75"/>
              <w:rPr>
                <w:lang w:val="sv" w:eastAsia="sv"/>
              </w:rPr>
            </w:pPr>
          </w:p>
          <w:p w14:paraId="78000E27"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6D9BCF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2BD51F"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23A75B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84330E"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65D000D" w14:textId="77777777" w:rsidR="00D522EC" w:rsidRDefault="00D522EC">
            <w:pPr>
              <w:ind w:right="75"/>
              <w:rPr>
                <w:lang w:val="sv" w:eastAsia="sv"/>
              </w:rPr>
            </w:pPr>
          </w:p>
          <w:p w14:paraId="18D7D601" w14:textId="77777777" w:rsidR="00D522EC" w:rsidRDefault="00D522EC">
            <w:pPr>
              <w:rPr>
                <w:lang w:val="sv" w:eastAsia="sv"/>
              </w:rPr>
            </w:pPr>
          </w:p>
        </w:tc>
        <w:tc>
          <w:tcPr>
            <w:tcW w:w="2900" w:type="pct"/>
            <w:tcMar>
              <w:top w:w="15" w:type="dxa"/>
              <w:left w:w="15" w:type="dxa"/>
              <w:bottom w:w="15" w:type="dxa"/>
              <w:right w:w="15" w:type="dxa"/>
            </w:tcMar>
          </w:tcPr>
          <w:p w14:paraId="2B39B1B1" w14:textId="77777777" w:rsidR="00D522EC" w:rsidRDefault="008D7006">
            <w:pPr>
              <w:rPr>
                <w:lang w:val="sv" w:eastAsia="sv"/>
              </w:rPr>
            </w:pPr>
            <w:r>
              <w:rPr>
                <w:noProof/>
                <w:lang w:val="sv" w:eastAsia="sv"/>
              </w:rPr>
              <w:lastRenderedPageBreak/>
              <w:drawing>
                <wp:inline distT="0" distB="0" distL="0" distR="0" wp14:anchorId="3C390033" wp14:editId="71C97705">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619164908" name=""/>
                          <pic:cNvPicPr/>
                        </pic:nvPicPr>
                        <pic:blipFill>
                          <a:blip r:embed="rId7"/>
                          <a:stretch>
                            <a:fillRect/>
                          </a:stretch>
                        </pic:blipFill>
                        <pic:spPr>
                          <a:xfrm>
                            <a:off x="0" y="0"/>
                            <a:ext cx="3333750" cy="2857500"/>
                          </a:xfrm>
                          <a:prstGeom prst="rect">
                            <a:avLst/>
                          </a:prstGeom>
                        </pic:spPr>
                      </pic:pic>
                    </a:graphicData>
                  </a:graphic>
                </wp:inline>
              </w:drawing>
            </w:r>
          </w:p>
        </w:tc>
      </w:tr>
    </w:tbl>
    <w:p w14:paraId="647433F6"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0BCF221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D522EC" w14:paraId="457B818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FA40C1"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930488"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2195C6"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6F3E9A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50584" w14:textId="77777777" w:rsidR="00D522EC" w:rsidRDefault="008D7006">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515AE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18B0A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6CEE26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AC20E2"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7654CC"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9FCFA7"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4C35A2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4F12DF"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939BE5"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D0AAC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06B8A1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A94BB8"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CAA58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3D74D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35644F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0E9D63"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B8E54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41FBC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3B376A6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4F29D4"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C048427"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4EB9B6"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500 </w:t>
                  </w:r>
                </w:p>
              </w:tc>
            </w:tr>
          </w:tbl>
          <w:p w14:paraId="57F927B0" w14:textId="77777777" w:rsidR="00D522EC" w:rsidRDefault="00D522EC">
            <w:pPr>
              <w:ind w:right="75"/>
              <w:rPr>
                <w:lang w:val="sv" w:eastAsia="sv"/>
              </w:rPr>
            </w:pPr>
          </w:p>
          <w:p w14:paraId="0C746EF8"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347FD94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D1E660"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49B910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BE471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BB4F082" w14:textId="77777777" w:rsidR="00D522EC" w:rsidRDefault="00D522EC">
            <w:pPr>
              <w:ind w:right="75"/>
              <w:rPr>
                <w:lang w:val="sv" w:eastAsia="sv"/>
              </w:rPr>
            </w:pPr>
          </w:p>
          <w:p w14:paraId="477BA4AF" w14:textId="77777777" w:rsidR="00D522EC" w:rsidRDefault="00D522EC">
            <w:pPr>
              <w:rPr>
                <w:lang w:val="sv" w:eastAsia="sv"/>
              </w:rPr>
            </w:pPr>
          </w:p>
        </w:tc>
        <w:tc>
          <w:tcPr>
            <w:tcW w:w="2900" w:type="pct"/>
            <w:tcMar>
              <w:top w:w="15" w:type="dxa"/>
              <w:left w:w="15" w:type="dxa"/>
              <w:bottom w:w="15" w:type="dxa"/>
              <w:right w:w="15" w:type="dxa"/>
            </w:tcMar>
          </w:tcPr>
          <w:p w14:paraId="6D69B845" w14:textId="77777777" w:rsidR="00D522EC" w:rsidRDefault="008D7006">
            <w:pPr>
              <w:rPr>
                <w:lang w:val="sv" w:eastAsia="sv"/>
              </w:rPr>
            </w:pPr>
            <w:r>
              <w:rPr>
                <w:noProof/>
                <w:lang w:val="sv" w:eastAsia="sv"/>
              </w:rPr>
              <w:drawing>
                <wp:inline distT="0" distB="0" distL="0" distR="0" wp14:anchorId="58E7FA7E" wp14:editId="5681A164">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659333342" name=""/>
                          <pic:cNvPicPr/>
                        </pic:nvPicPr>
                        <pic:blipFill>
                          <a:blip r:embed="rId8"/>
                          <a:stretch>
                            <a:fillRect/>
                          </a:stretch>
                        </pic:blipFill>
                        <pic:spPr>
                          <a:xfrm>
                            <a:off x="0" y="0"/>
                            <a:ext cx="3333750" cy="2857500"/>
                          </a:xfrm>
                          <a:prstGeom prst="rect">
                            <a:avLst/>
                          </a:prstGeom>
                        </pic:spPr>
                      </pic:pic>
                    </a:graphicData>
                  </a:graphic>
                </wp:inline>
              </w:drawing>
            </w:r>
          </w:p>
        </w:tc>
      </w:tr>
    </w:tbl>
    <w:p w14:paraId="245B5294"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49D556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7BAE29"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D522EC" w14:paraId="591A3B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56E84B" w14:textId="77777777" w:rsidR="00D522EC" w:rsidRDefault="008D7006">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Btr</w:t>
            </w:r>
            <w:proofErr w:type="spellEnd"/>
            <w:r>
              <w:rPr>
                <w:rFonts w:ascii="Calibri" w:eastAsia="Calibri" w:hAnsi="Calibri" w:cs="Calibri"/>
                <w:color w:val="000000"/>
                <w:sz w:val="23"/>
                <w:szCs w:val="23"/>
                <w:lang w:val="sv" w:eastAsia="sv"/>
              </w:rPr>
              <w:t xml:space="preserve">. vårdcentralchef </w:t>
            </w:r>
          </w:p>
        </w:tc>
      </w:tr>
    </w:tbl>
    <w:p w14:paraId="5E71DDB4" w14:textId="77777777" w:rsidR="00D522EC" w:rsidRDefault="00D522EC">
      <w:pPr>
        <w:pBdr>
          <w:right w:val="none" w:sz="0" w:space="3" w:color="auto"/>
        </w:pBdr>
        <w:ind w:right="150"/>
        <w:rPr>
          <w:lang w:val="sv" w:eastAsia="sv"/>
        </w:rPr>
      </w:pPr>
    </w:p>
    <w:p w14:paraId="6932D2EC"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EE8A856"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19C68D"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20C41EE"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9CC0C07"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8F3200E"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2978004"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AEBB632"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8CDFB94"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15336C1" w14:textId="4FB97518"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696AC07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D522EC" w14:paraId="4CD3F6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686754"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50B37E"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02C888"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5507E9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B2D7BF"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0BBB9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2762D8"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69AC53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82EB56"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8B148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9ED05C"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1BF306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088B8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DDB69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B1FAE5"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18FA0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54BCE5"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DF7C0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A6D6E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2C38DC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19CC58"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C11207"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DD6A0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568CC0A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66FB1E"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5BC5C48"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2CFA58"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70C8D4AF" w14:textId="77777777" w:rsidR="00D522EC" w:rsidRDefault="00D522EC">
            <w:pPr>
              <w:ind w:right="75"/>
              <w:rPr>
                <w:lang w:val="sv" w:eastAsia="sv"/>
              </w:rPr>
            </w:pPr>
          </w:p>
          <w:p w14:paraId="639438FB"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5FB65FF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5AD551"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30AC47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8D456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C496797" w14:textId="77777777" w:rsidR="00D522EC" w:rsidRDefault="00D522EC">
            <w:pPr>
              <w:ind w:right="75"/>
              <w:rPr>
                <w:lang w:val="sv" w:eastAsia="sv"/>
              </w:rPr>
            </w:pPr>
          </w:p>
          <w:p w14:paraId="0717F9B4" w14:textId="77777777" w:rsidR="00D522EC" w:rsidRDefault="00D522EC">
            <w:pPr>
              <w:rPr>
                <w:lang w:val="sv" w:eastAsia="sv"/>
              </w:rPr>
            </w:pPr>
          </w:p>
        </w:tc>
        <w:tc>
          <w:tcPr>
            <w:tcW w:w="2900" w:type="pct"/>
            <w:tcMar>
              <w:top w:w="15" w:type="dxa"/>
              <w:left w:w="15" w:type="dxa"/>
              <w:bottom w:w="15" w:type="dxa"/>
              <w:right w:w="15" w:type="dxa"/>
            </w:tcMar>
          </w:tcPr>
          <w:p w14:paraId="3DD32CCE" w14:textId="77777777" w:rsidR="00D522EC" w:rsidRDefault="008D7006">
            <w:pPr>
              <w:rPr>
                <w:lang w:val="sv" w:eastAsia="sv"/>
              </w:rPr>
            </w:pPr>
            <w:r>
              <w:rPr>
                <w:noProof/>
                <w:lang w:val="sv" w:eastAsia="sv"/>
              </w:rPr>
              <w:drawing>
                <wp:inline distT="0" distB="0" distL="0" distR="0" wp14:anchorId="46196F91" wp14:editId="58D9D947">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46188349" name=""/>
                          <pic:cNvPicPr/>
                        </pic:nvPicPr>
                        <pic:blipFill>
                          <a:blip r:embed="rId9"/>
                          <a:stretch>
                            <a:fillRect/>
                          </a:stretch>
                        </pic:blipFill>
                        <pic:spPr>
                          <a:xfrm>
                            <a:off x="0" y="0"/>
                            <a:ext cx="3333750" cy="2857500"/>
                          </a:xfrm>
                          <a:prstGeom prst="rect">
                            <a:avLst/>
                          </a:prstGeom>
                        </pic:spPr>
                      </pic:pic>
                    </a:graphicData>
                  </a:graphic>
                </wp:inline>
              </w:drawing>
            </w:r>
          </w:p>
        </w:tc>
      </w:tr>
    </w:tbl>
    <w:p w14:paraId="3F656E37"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4ECE1AD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42128B"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D522EC" w14:paraId="73214D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E77FDE"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Verksamhetschef, MAS, MAR </w:t>
            </w:r>
          </w:p>
        </w:tc>
      </w:tr>
    </w:tbl>
    <w:p w14:paraId="5FA61563" w14:textId="77777777" w:rsidR="00D522EC" w:rsidRDefault="00D522EC">
      <w:pPr>
        <w:pBdr>
          <w:right w:val="none" w:sz="0" w:space="3" w:color="auto"/>
        </w:pBdr>
        <w:ind w:right="150"/>
        <w:rPr>
          <w:lang w:val="sv" w:eastAsia="sv"/>
        </w:rPr>
      </w:pPr>
    </w:p>
    <w:p w14:paraId="018F6FAE"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172F6C8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0D3050D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BC0B39"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077F92"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B5DEC6"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6A64BD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9AD63A"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191B6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3E12D1"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302B0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BD64F1"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D654D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813CB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22C38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E4E1A"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4717D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6A1ECB"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DBDF1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7F54EC"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E9A8D7"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FF2868"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002C02D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EB6AC7"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6C4475"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8B3990"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3767895" w14:textId="77777777" w:rsidR="00D522EC" w:rsidRDefault="00D522EC">
            <w:pPr>
              <w:ind w:right="75"/>
              <w:rPr>
                <w:lang w:val="sv" w:eastAsia="sv"/>
              </w:rPr>
            </w:pPr>
          </w:p>
          <w:p w14:paraId="62FCAA9E"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003F01A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2A6A5C"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2541CB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2FEA7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8258BF8" w14:textId="77777777" w:rsidR="00D522EC" w:rsidRDefault="00D522EC">
            <w:pPr>
              <w:ind w:right="75"/>
              <w:rPr>
                <w:lang w:val="sv" w:eastAsia="sv"/>
              </w:rPr>
            </w:pPr>
          </w:p>
          <w:p w14:paraId="03779E53" w14:textId="77777777" w:rsidR="00D522EC" w:rsidRDefault="00D522EC">
            <w:pPr>
              <w:rPr>
                <w:lang w:val="sv" w:eastAsia="sv"/>
              </w:rPr>
            </w:pPr>
          </w:p>
        </w:tc>
        <w:tc>
          <w:tcPr>
            <w:tcW w:w="2900" w:type="pct"/>
            <w:tcMar>
              <w:top w:w="15" w:type="dxa"/>
              <w:left w:w="15" w:type="dxa"/>
              <w:bottom w:w="15" w:type="dxa"/>
              <w:right w:w="15" w:type="dxa"/>
            </w:tcMar>
          </w:tcPr>
          <w:p w14:paraId="1F017D44" w14:textId="77777777" w:rsidR="00D522EC" w:rsidRDefault="008D7006">
            <w:pPr>
              <w:rPr>
                <w:lang w:val="sv" w:eastAsia="sv"/>
              </w:rPr>
            </w:pPr>
            <w:r>
              <w:rPr>
                <w:noProof/>
                <w:lang w:val="sv" w:eastAsia="sv"/>
              </w:rPr>
              <w:drawing>
                <wp:inline distT="0" distB="0" distL="0" distR="0" wp14:anchorId="38715D33" wp14:editId="70113049">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231512374" name=""/>
                          <pic:cNvPicPr/>
                        </pic:nvPicPr>
                        <pic:blipFill>
                          <a:blip r:embed="rId10"/>
                          <a:stretch>
                            <a:fillRect/>
                          </a:stretch>
                        </pic:blipFill>
                        <pic:spPr>
                          <a:xfrm>
                            <a:off x="0" y="0"/>
                            <a:ext cx="3333750" cy="2857500"/>
                          </a:xfrm>
                          <a:prstGeom prst="rect">
                            <a:avLst/>
                          </a:prstGeom>
                        </pic:spPr>
                      </pic:pic>
                    </a:graphicData>
                  </a:graphic>
                </wp:inline>
              </w:drawing>
            </w:r>
          </w:p>
        </w:tc>
      </w:tr>
    </w:tbl>
    <w:p w14:paraId="11623954"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65EAA2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3E024B"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6B117D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5F7B7E"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Möten på ledningsnivå 1g/månad. Verksamhetschef och socialchef närvarar också på möten. </w:t>
            </w:r>
          </w:p>
        </w:tc>
      </w:tr>
    </w:tbl>
    <w:p w14:paraId="19169979" w14:textId="77777777" w:rsidR="00D522EC" w:rsidRDefault="00D522EC">
      <w:pPr>
        <w:pBdr>
          <w:right w:val="none" w:sz="0" w:space="3" w:color="auto"/>
        </w:pBdr>
        <w:ind w:right="150"/>
        <w:rPr>
          <w:lang w:val="sv" w:eastAsia="sv"/>
        </w:rPr>
      </w:pPr>
    </w:p>
    <w:p w14:paraId="76789D73"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30A791F" w14:textId="313918C9"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3C82FB0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5D2CC0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D55CA7"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502398"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726F83"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4A1C4C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E73B6E"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DFBB5B"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238E71"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8DE3C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B3C20E"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287492"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0CC49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AABCB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CF78EA"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5E66D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9B80E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67CA65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9D2602"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C7CCDB"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0AB4E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66EE88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AB3EF7"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9B6E82"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EB56D4"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7DBFB0E" w14:textId="77777777" w:rsidR="00D522EC" w:rsidRDefault="00D522EC">
            <w:pPr>
              <w:ind w:right="75"/>
              <w:rPr>
                <w:lang w:val="sv" w:eastAsia="sv"/>
              </w:rPr>
            </w:pPr>
          </w:p>
          <w:p w14:paraId="2D3B2AC5"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4695F80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E48382"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284A1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5A052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53D4061" w14:textId="77777777" w:rsidR="00D522EC" w:rsidRDefault="00D522EC">
            <w:pPr>
              <w:ind w:right="75"/>
              <w:rPr>
                <w:lang w:val="sv" w:eastAsia="sv"/>
              </w:rPr>
            </w:pPr>
          </w:p>
          <w:p w14:paraId="59DB919E" w14:textId="77777777" w:rsidR="00D522EC" w:rsidRDefault="00D522EC">
            <w:pPr>
              <w:rPr>
                <w:lang w:val="sv" w:eastAsia="sv"/>
              </w:rPr>
            </w:pPr>
          </w:p>
        </w:tc>
        <w:tc>
          <w:tcPr>
            <w:tcW w:w="2900" w:type="pct"/>
            <w:tcMar>
              <w:top w:w="15" w:type="dxa"/>
              <w:left w:w="15" w:type="dxa"/>
              <w:bottom w:w="15" w:type="dxa"/>
              <w:right w:w="15" w:type="dxa"/>
            </w:tcMar>
          </w:tcPr>
          <w:p w14:paraId="576E4612" w14:textId="77777777" w:rsidR="00D522EC" w:rsidRDefault="008D7006">
            <w:pPr>
              <w:rPr>
                <w:lang w:val="sv" w:eastAsia="sv"/>
              </w:rPr>
            </w:pPr>
            <w:r>
              <w:rPr>
                <w:noProof/>
                <w:lang w:val="sv" w:eastAsia="sv"/>
              </w:rPr>
              <w:drawing>
                <wp:inline distT="0" distB="0" distL="0" distR="0" wp14:anchorId="5E765AA7" wp14:editId="7D809580">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896901580" name=""/>
                          <pic:cNvPicPr/>
                        </pic:nvPicPr>
                        <pic:blipFill>
                          <a:blip r:embed="rId11"/>
                          <a:stretch>
                            <a:fillRect/>
                          </a:stretch>
                        </pic:blipFill>
                        <pic:spPr>
                          <a:xfrm>
                            <a:off x="0" y="0"/>
                            <a:ext cx="3333750" cy="2857500"/>
                          </a:xfrm>
                          <a:prstGeom prst="rect">
                            <a:avLst/>
                          </a:prstGeom>
                        </pic:spPr>
                      </pic:pic>
                    </a:graphicData>
                  </a:graphic>
                </wp:inline>
              </w:drawing>
            </w:r>
          </w:p>
        </w:tc>
      </w:tr>
    </w:tbl>
    <w:p w14:paraId="07E60BC0"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5FF9B95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5D790D"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6D0356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475137"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gemensamma planeringar men informerar varandra. </w:t>
            </w:r>
          </w:p>
        </w:tc>
      </w:tr>
    </w:tbl>
    <w:p w14:paraId="342C0D1C" w14:textId="77777777" w:rsidR="00D522EC" w:rsidRDefault="00D522EC">
      <w:pPr>
        <w:pBdr>
          <w:right w:val="none" w:sz="0" w:space="3" w:color="auto"/>
        </w:pBdr>
        <w:ind w:right="150"/>
        <w:rPr>
          <w:lang w:val="sv" w:eastAsia="sv"/>
        </w:rPr>
      </w:pPr>
    </w:p>
    <w:p w14:paraId="18FFBAD3"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3BDCB99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55D5F0F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AEE75A"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EE3219"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04D115"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5ED11E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8A018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8A088"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E3661B"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FE3E7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97AE90"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10891B"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688C86"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47D2C8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46CF2A"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864F5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9E37E2"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90CE0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5AD45D"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91DBF0"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AF4C3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58A004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07EA3C"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B1DE34"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A66BF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A38D019" w14:textId="77777777" w:rsidR="00D522EC" w:rsidRDefault="00D522EC">
            <w:pPr>
              <w:ind w:right="75"/>
              <w:rPr>
                <w:lang w:val="sv" w:eastAsia="sv"/>
              </w:rPr>
            </w:pPr>
          </w:p>
          <w:p w14:paraId="00942D1F"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6FDA140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93B02A"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E2794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3FFF08"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F71F365" w14:textId="77777777" w:rsidR="00D522EC" w:rsidRDefault="00D522EC">
            <w:pPr>
              <w:ind w:right="75"/>
              <w:rPr>
                <w:lang w:val="sv" w:eastAsia="sv"/>
              </w:rPr>
            </w:pPr>
          </w:p>
          <w:p w14:paraId="419328DB" w14:textId="77777777" w:rsidR="00D522EC" w:rsidRDefault="00D522EC">
            <w:pPr>
              <w:rPr>
                <w:lang w:val="sv" w:eastAsia="sv"/>
              </w:rPr>
            </w:pPr>
          </w:p>
        </w:tc>
        <w:tc>
          <w:tcPr>
            <w:tcW w:w="2900" w:type="pct"/>
            <w:tcMar>
              <w:top w:w="15" w:type="dxa"/>
              <w:left w:w="15" w:type="dxa"/>
              <w:bottom w:w="15" w:type="dxa"/>
              <w:right w:w="15" w:type="dxa"/>
            </w:tcMar>
          </w:tcPr>
          <w:p w14:paraId="4593381E" w14:textId="77777777" w:rsidR="00D522EC" w:rsidRDefault="008D7006">
            <w:pPr>
              <w:rPr>
                <w:lang w:val="sv" w:eastAsia="sv"/>
              </w:rPr>
            </w:pPr>
            <w:r>
              <w:rPr>
                <w:noProof/>
                <w:lang w:val="sv" w:eastAsia="sv"/>
              </w:rPr>
              <w:drawing>
                <wp:inline distT="0" distB="0" distL="0" distR="0" wp14:anchorId="48F451BA" wp14:editId="5FF01AB8">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95317261" name=""/>
                          <pic:cNvPicPr/>
                        </pic:nvPicPr>
                        <pic:blipFill>
                          <a:blip r:embed="rId12"/>
                          <a:stretch>
                            <a:fillRect/>
                          </a:stretch>
                        </pic:blipFill>
                        <pic:spPr>
                          <a:xfrm>
                            <a:off x="0" y="0"/>
                            <a:ext cx="3333750" cy="2857500"/>
                          </a:xfrm>
                          <a:prstGeom prst="rect">
                            <a:avLst/>
                          </a:prstGeom>
                        </pic:spPr>
                      </pic:pic>
                    </a:graphicData>
                  </a:graphic>
                </wp:inline>
              </w:drawing>
            </w:r>
          </w:p>
        </w:tc>
      </w:tr>
    </w:tbl>
    <w:p w14:paraId="1DC84513"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78844F3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0EA95E"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570F37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DFE98B"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Dokumenterad ansvarig läkare finns men info till </w:t>
            </w:r>
            <w:proofErr w:type="spellStart"/>
            <w:r>
              <w:rPr>
                <w:rFonts w:ascii="Calibri" w:eastAsia="Calibri" w:hAnsi="Calibri" w:cs="Calibri"/>
                <w:color w:val="000000"/>
                <w:sz w:val="23"/>
                <w:szCs w:val="23"/>
                <w:lang w:val="sv" w:eastAsia="sv"/>
              </w:rPr>
              <w:t>pat</w:t>
            </w:r>
            <w:proofErr w:type="spellEnd"/>
            <w:r>
              <w:rPr>
                <w:rFonts w:ascii="Calibri" w:eastAsia="Calibri" w:hAnsi="Calibri" w:cs="Calibri"/>
                <w:color w:val="000000"/>
                <w:sz w:val="23"/>
                <w:szCs w:val="23"/>
                <w:lang w:val="sv" w:eastAsia="sv"/>
              </w:rPr>
              <w:t xml:space="preserve"> och anhöriga behöver förtydligas. Patienter med kognitiv svikt har svårt att veta vem som är ansvarig läkare </w:t>
            </w:r>
          </w:p>
        </w:tc>
      </w:tr>
    </w:tbl>
    <w:p w14:paraId="7DBE4CCC" w14:textId="77777777" w:rsidR="00D522EC" w:rsidRDefault="00D522EC">
      <w:pPr>
        <w:pBdr>
          <w:right w:val="none" w:sz="0" w:space="3" w:color="auto"/>
        </w:pBdr>
        <w:ind w:right="150"/>
        <w:rPr>
          <w:lang w:val="sv" w:eastAsia="sv"/>
        </w:rPr>
      </w:pPr>
    </w:p>
    <w:p w14:paraId="08951EBB"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095AEE2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3A5EA17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C89FB5"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A3D04D"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7AE2E1"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7C555B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650FE5"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1FB0D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CFEA1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C19A7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AC34A6"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6CB4EB"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59BE0"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9D3B2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40C1B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54C82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902477"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3DDEE0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855704"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68118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74BF5C"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50530E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0293C9"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EC53E0"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5A6149"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D50DA75" w14:textId="77777777" w:rsidR="00D522EC" w:rsidRDefault="00D522EC">
            <w:pPr>
              <w:ind w:right="75"/>
              <w:rPr>
                <w:lang w:val="sv" w:eastAsia="sv"/>
              </w:rPr>
            </w:pPr>
          </w:p>
          <w:p w14:paraId="41D97A45"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2A1F0C0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3472A5"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62010E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1CDAC3"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D87F708" w14:textId="77777777" w:rsidR="00D522EC" w:rsidRDefault="00D522EC">
            <w:pPr>
              <w:ind w:right="75"/>
              <w:rPr>
                <w:lang w:val="sv" w:eastAsia="sv"/>
              </w:rPr>
            </w:pPr>
          </w:p>
          <w:p w14:paraId="441CCF17" w14:textId="77777777" w:rsidR="00D522EC" w:rsidRDefault="00D522EC">
            <w:pPr>
              <w:rPr>
                <w:lang w:val="sv" w:eastAsia="sv"/>
              </w:rPr>
            </w:pPr>
          </w:p>
        </w:tc>
        <w:tc>
          <w:tcPr>
            <w:tcW w:w="2900" w:type="pct"/>
            <w:tcMar>
              <w:top w:w="15" w:type="dxa"/>
              <w:left w:w="15" w:type="dxa"/>
              <w:bottom w:w="15" w:type="dxa"/>
              <w:right w:w="15" w:type="dxa"/>
            </w:tcMar>
          </w:tcPr>
          <w:p w14:paraId="20416F63" w14:textId="77777777" w:rsidR="00D522EC" w:rsidRDefault="008D7006">
            <w:pPr>
              <w:rPr>
                <w:lang w:val="sv" w:eastAsia="sv"/>
              </w:rPr>
            </w:pPr>
            <w:r>
              <w:rPr>
                <w:noProof/>
                <w:lang w:val="sv" w:eastAsia="sv"/>
              </w:rPr>
              <w:drawing>
                <wp:inline distT="0" distB="0" distL="0" distR="0" wp14:anchorId="193DEFFE" wp14:editId="782CB35E">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2018669940" name=""/>
                          <pic:cNvPicPr/>
                        </pic:nvPicPr>
                        <pic:blipFill>
                          <a:blip r:embed="rId10"/>
                          <a:stretch>
                            <a:fillRect/>
                          </a:stretch>
                        </pic:blipFill>
                        <pic:spPr>
                          <a:xfrm>
                            <a:off x="0" y="0"/>
                            <a:ext cx="3333750" cy="2857500"/>
                          </a:xfrm>
                          <a:prstGeom prst="rect">
                            <a:avLst/>
                          </a:prstGeom>
                        </pic:spPr>
                      </pic:pic>
                    </a:graphicData>
                  </a:graphic>
                </wp:inline>
              </w:drawing>
            </w:r>
          </w:p>
        </w:tc>
      </w:tr>
    </w:tbl>
    <w:p w14:paraId="006E0E35"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08A8C1A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23ACCC"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0629EF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1A548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dokumenterat och anhörig och </w:t>
            </w:r>
            <w:proofErr w:type="spellStart"/>
            <w:r>
              <w:rPr>
                <w:rFonts w:ascii="Calibri" w:eastAsia="Calibri" w:hAnsi="Calibri" w:cs="Calibri"/>
                <w:color w:val="000000"/>
                <w:sz w:val="23"/>
                <w:szCs w:val="23"/>
                <w:lang w:val="sv" w:eastAsia="sv"/>
              </w:rPr>
              <w:t>pat</w:t>
            </w:r>
            <w:proofErr w:type="spellEnd"/>
            <w:r>
              <w:rPr>
                <w:rFonts w:ascii="Calibri" w:eastAsia="Calibri" w:hAnsi="Calibri" w:cs="Calibri"/>
                <w:color w:val="000000"/>
                <w:sz w:val="23"/>
                <w:szCs w:val="23"/>
                <w:lang w:val="sv" w:eastAsia="sv"/>
              </w:rPr>
              <w:t xml:space="preserve"> har kännedom om det. Patienter med kognitiv svikt har svårt att veta om vem som är ansvarig sjuksköterska. </w:t>
            </w:r>
          </w:p>
        </w:tc>
      </w:tr>
    </w:tbl>
    <w:p w14:paraId="11DD01EA" w14:textId="77777777" w:rsidR="00D522EC" w:rsidRDefault="00D522EC">
      <w:pPr>
        <w:pBdr>
          <w:right w:val="none" w:sz="0" w:space="3" w:color="auto"/>
        </w:pBdr>
        <w:ind w:right="150"/>
        <w:rPr>
          <w:lang w:val="sv" w:eastAsia="sv"/>
        </w:rPr>
      </w:pPr>
    </w:p>
    <w:p w14:paraId="669F32B7"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309216A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70B907C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6985FA"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458616"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35D1A9"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47F1E8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6D214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2B0E1"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688CE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7A2E11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810392"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72B21C"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27AD3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B1715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714705"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BE79F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58ADF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E8088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A96C78"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B300A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2CBDF6"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3D132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07DD2B"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BC7464"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C9FBE4"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B843B1F" w14:textId="77777777" w:rsidR="00D522EC" w:rsidRDefault="00D522EC">
            <w:pPr>
              <w:ind w:right="75"/>
              <w:rPr>
                <w:lang w:val="sv" w:eastAsia="sv"/>
              </w:rPr>
            </w:pPr>
          </w:p>
          <w:p w14:paraId="7ADCEB1A"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557A25C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34324B"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662A54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0969BD"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109A73A" w14:textId="77777777" w:rsidR="00D522EC" w:rsidRDefault="00D522EC">
            <w:pPr>
              <w:ind w:right="75"/>
              <w:rPr>
                <w:lang w:val="sv" w:eastAsia="sv"/>
              </w:rPr>
            </w:pPr>
          </w:p>
          <w:p w14:paraId="6A611158" w14:textId="77777777" w:rsidR="00D522EC" w:rsidRDefault="00D522EC">
            <w:pPr>
              <w:rPr>
                <w:lang w:val="sv" w:eastAsia="sv"/>
              </w:rPr>
            </w:pPr>
          </w:p>
        </w:tc>
        <w:tc>
          <w:tcPr>
            <w:tcW w:w="2900" w:type="pct"/>
            <w:tcMar>
              <w:top w:w="15" w:type="dxa"/>
              <w:left w:w="15" w:type="dxa"/>
              <w:bottom w:w="15" w:type="dxa"/>
              <w:right w:w="15" w:type="dxa"/>
            </w:tcMar>
          </w:tcPr>
          <w:p w14:paraId="28E33C6E" w14:textId="77777777" w:rsidR="00D522EC" w:rsidRDefault="008D7006">
            <w:pPr>
              <w:rPr>
                <w:lang w:val="sv" w:eastAsia="sv"/>
              </w:rPr>
            </w:pPr>
            <w:r>
              <w:rPr>
                <w:noProof/>
                <w:lang w:val="sv" w:eastAsia="sv"/>
              </w:rPr>
              <w:drawing>
                <wp:inline distT="0" distB="0" distL="0" distR="0" wp14:anchorId="65EA2404" wp14:editId="6274ABDB">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741597136" name=""/>
                          <pic:cNvPicPr/>
                        </pic:nvPicPr>
                        <pic:blipFill>
                          <a:blip r:embed="rId13"/>
                          <a:stretch>
                            <a:fillRect/>
                          </a:stretch>
                        </pic:blipFill>
                        <pic:spPr>
                          <a:xfrm>
                            <a:off x="0" y="0"/>
                            <a:ext cx="3333750" cy="2857500"/>
                          </a:xfrm>
                          <a:prstGeom prst="rect">
                            <a:avLst/>
                          </a:prstGeom>
                        </pic:spPr>
                      </pic:pic>
                    </a:graphicData>
                  </a:graphic>
                </wp:inline>
              </w:drawing>
            </w:r>
          </w:p>
        </w:tc>
      </w:tr>
    </w:tbl>
    <w:p w14:paraId="6F7B3A69"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7FFC5E6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7CCE1F"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0848DA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BE081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Man får inte alltid direkt kontakt med läkaren, däremot fungerar det bra att ta kontakt med </w:t>
            </w:r>
            <w:proofErr w:type="gramStart"/>
            <w:r>
              <w:rPr>
                <w:rFonts w:ascii="Calibri" w:eastAsia="Calibri" w:hAnsi="Calibri" w:cs="Calibri"/>
                <w:color w:val="000000"/>
                <w:sz w:val="23"/>
                <w:szCs w:val="23"/>
                <w:lang w:val="sv" w:eastAsia="sv"/>
              </w:rPr>
              <w:t>jour sjuksköterska</w:t>
            </w:r>
            <w:proofErr w:type="gramEnd"/>
            <w:r>
              <w:rPr>
                <w:rFonts w:ascii="Calibri" w:eastAsia="Calibri" w:hAnsi="Calibri" w:cs="Calibri"/>
                <w:color w:val="000000"/>
                <w:sz w:val="23"/>
                <w:szCs w:val="23"/>
                <w:lang w:val="sv" w:eastAsia="sv"/>
              </w:rPr>
              <w:t xml:space="preserve"> enligt överenskommelse. Ibland kan det dröja tills läkaren återkopplar till sjuksköterskan hos patienter som bedömts vara i akut medicinskt behov av palliativ karaktär. </w:t>
            </w:r>
          </w:p>
        </w:tc>
      </w:tr>
    </w:tbl>
    <w:p w14:paraId="6E01CDFD" w14:textId="77777777" w:rsidR="00D522EC" w:rsidRDefault="00D522EC">
      <w:pPr>
        <w:pBdr>
          <w:right w:val="none" w:sz="0" w:space="3" w:color="auto"/>
        </w:pBdr>
        <w:ind w:right="150"/>
        <w:rPr>
          <w:lang w:val="sv" w:eastAsia="sv"/>
        </w:rPr>
      </w:pPr>
    </w:p>
    <w:p w14:paraId="56486476"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70D0F66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5609593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42DEF5"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70198C"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90E0B5"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3EDE67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B08E8A"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590BC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252A8E"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82F97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23180F"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5EF13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585E89"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9819D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CB025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24A582"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EE3C0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B6E49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77AFE0"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A2E6C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7B9E22"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7A845B0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FE1B35"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66A81A"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4BE45C"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2A467C5" w14:textId="77777777" w:rsidR="00D522EC" w:rsidRDefault="00D522EC">
            <w:pPr>
              <w:ind w:right="75"/>
              <w:rPr>
                <w:lang w:val="sv" w:eastAsia="sv"/>
              </w:rPr>
            </w:pPr>
          </w:p>
          <w:p w14:paraId="382DC529"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248E4C3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F19281"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B2B81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0D817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F1E6BD7" w14:textId="77777777" w:rsidR="00D522EC" w:rsidRDefault="00D522EC">
            <w:pPr>
              <w:ind w:right="75"/>
              <w:rPr>
                <w:lang w:val="sv" w:eastAsia="sv"/>
              </w:rPr>
            </w:pPr>
          </w:p>
          <w:p w14:paraId="3D1BD898" w14:textId="77777777" w:rsidR="00D522EC" w:rsidRDefault="00D522EC">
            <w:pPr>
              <w:rPr>
                <w:lang w:val="sv" w:eastAsia="sv"/>
              </w:rPr>
            </w:pPr>
          </w:p>
        </w:tc>
        <w:tc>
          <w:tcPr>
            <w:tcW w:w="2900" w:type="pct"/>
            <w:tcMar>
              <w:top w:w="15" w:type="dxa"/>
              <w:left w:w="15" w:type="dxa"/>
              <w:bottom w:w="15" w:type="dxa"/>
              <w:right w:w="15" w:type="dxa"/>
            </w:tcMar>
          </w:tcPr>
          <w:p w14:paraId="70510F9D" w14:textId="77777777" w:rsidR="00D522EC" w:rsidRDefault="008D7006">
            <w:pPr>
              <w:rPr>
                <w:lang w:val="sv" w:eastAsia="sv"/>
              </w:rPr>
            </w:pPr>
            <w:r>
              <w:rPr>
                <w:noProof/>
                <w:lang w:val="sv" w:eastAsia="sv"/>
              </w:rPr>
              <w:drawing>
                <wp:inline distT="0" distB="0" distL="0" distR="0" wp14:anchorId="30F1DACF" wp14:editId="4964006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623999583" name=""/>
                          <pic:cNvPicPr/>
                        </pic:nvPicPr>
                        <pic:blipFill>
                          <a:blip r:embed="rId10"/>
                          <a:stretch>
                            <a:fillRect/>
                          </a:stretch>
                        </pic:blipFill>
                        <pic:spPr>
                          <a:xfrm>
                            <a:off x="0" y="0"/>
                            <a:ext cx="3333750" cy="2857500"/>
                          </a:xfrm>
                          <a:prstGeom prst="rect">
                            <a:avLst/>
                          </a:prstGeom>
                        </pic:spPr>
                      </pic:pic>
                    </a:graphicData>
                  </a:graphic>
                </wp:inline>
              </w:drawing>
            </w:r>
          </w:p>
        </w:tc>
      </w:tr>
    </w:tbl>
    <w:p w14:paraId="1B8A2E6E"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480C122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6FFB677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23F76C"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D7AC52"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FAA793"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70A817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BC97B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14575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66752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E0B28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884F8A"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6065D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2F6A3C"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E43B5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258857"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EC2A41"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1DBF6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288481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A2FB01"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84144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0BBDF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8006CE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7A4ED2"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52EBEA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5604BB"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5D9947" w14:textId="77777777" w:rsidR="00D522EC" w:rsidRDefault="00D522EC">
            <w:pPr>
              <w:ind w:right="75"/>
              <w:rPr>
                <w:lang w:val="sv" w:eastAsia="sv"/>
              </w:rPr>
            </w:pPr>
          </w:p>
          <w:p w14:paraId="48CE12B5"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228731F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B08265"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5F18A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9478F8"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E546FE4" w14:textId="77777777" w:rsidR="00D522EC" w:rsidRDefault="00D522EC">
            <w:pPr>
              <w:ind w:right="75"/>
              <w:rPr>
                <w:lang w:val="sv" w:eastAsia="sv"/>
              </w:rPr>
            </w:pPr>
          </w:p>
          <w:p w14:paraId="78553A38" w14:textId="77777777" w:rsidR="00D522EC" w:rsidRDefault="00D522EC">
            <w:pPr>
              <w:rPr>
                <w:lang w:val="sv" w:eastAsia="sv"/>
              </w:rPr>
            </w:pPr>
          </w:p>
        </w:tc>
        <w:tc>
          <w:tcPr>
            <w:tcW w:w="2900" w:type="pct"/>
            <w:tcMar>
              <w:top w:w="15" w:type="dxa"/>
              <w:left w:w="15" w:type="dxa"/>
              <w:bottom w:w="15" w:type="dxa"/>
              <w:right w:w="15" w:type="dxa"/>
            </w:tcMar>
          </w:tcPr>
          <w:p w14:paraId="78A75F9D" w14:textId="77777777" w:rsidR="00D522EC" w:rsidRDefault="008D7006">
            <w:pPr>
              <w:rPr>
                <w:lang w:val="sv" w:eastAsia="sv"/>
              </w:rPr>
            </w:pPr>
            <w:r>
              <w:rPr>
                <w:noProof/>
                <w:lang w:val="sv" w:eastAsia="sv"/>
              </w:rPr>
              <w:drawing>
                <wp:inline distT="0" distB="0" distL="0" distR="0" wp14:anchorId="1C705B04" wp14:editId="1D607C00">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517236569" name=""/>
                          <pic:cNvPicPr/>
                        </pic:nvPicPr>
                        <pic:blipFill>
                          <a:blip r:embed="rId11"/>
                          <a:stretch>
                            <a:fillRect/>
                          </a:stretch>
                        </pic:blipFill>
                        <pic:spPr>
                          <a:xfrm>
                            <a:off x="0" y="0"/>
                            <a:ext cx="3333750" cy="2857500"/>
                          </a:xfrm>
                          <a:prstGeom prst="rect">
                            <a:avLst/>
                          </a:prstGeom>
                        </pic:spPr>
                      </pic:pic>
                    </a:graphicData>
                  </a:graphic>
                </wp:inline>
              </w:drawing>
            </w:r>
          </w:p>
        </w:tc>
      </w:tr>
    </w:tbl>
    <w:p w14:paraId="12224A34"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3E8FB62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85580D"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5B74C6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4CB2D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Efter </w:t>
            </w:r>
            <w:proofErr w:type="spellStart"/>
            <w:r>
              <w:rPr>
                <w:rFonts w:ascii="Calibri" w:eastAsia="Calibri" w:hAnsi="Calibri" w:cs="Calibri"/>
                <w:color w:val="000000"/>
                <w:sz w:val="23"/>
                <w:szCs w:val="23"/>
                <w:lang w:val="sv" w:eastAsia="sv"/>
              </w:rPr>
              <w:t>kl</w:t>
            </w:r>
            <w:proofErr w:type="spellEnd"/>
            <w:r>
              <w:rPr>
                <w:rFonts w:ascii="Calibri" w:eastAsia="Calibri" w:hAnsi="Calibri" w:cs="Calibri"/>
                <w:color w:val="000000"/>
                <w:sz w:val="23"/>
                <w:szCs w:val="23"/>
                <w:lang w:val="sv" w:eastAsia="sv"/>
              </w:rPr>
              <w:t xml:space="preserve">: 15:00 tar joursjuksköterska alla samtal från läkare och ibland kan det dröja eller att man behöver ringa flera gånger för att etablera kontakt vid frågor som behöver handläggas med kort varsel. </w:t>
            </w:r>
          </w:p>
        </w:tc>
      </w:tr>
    </w:tbl>
    <w:p w14:paraId="2A006B7C" w14:textId="77777777" w:rsidR="00D522EC" w:rsidRDefault="00D522EC">
      <w:pPr>
        <w:pBdr>
          <w:right w:val="none" w:sz="0" w:space="3" w:color="auto"/>
        </w:pBdr>
        <w:ind w:right="150"/>
        <w:rPr>
          <w:lang w:val="sv" w:eastAsia="sv"/>
        </w:rPr>
      </w:pPr>
    </w:p>
    <w:p w14:paraId="6D283169"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26D21C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FC8048"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delvis bra. Det behövs bättre kännedom hos omvårdnadspersonal om rutin relaterad till kontaktvägar samt återkoppling vid uppföljande kontakt av rehabiliteringsinsatser. </w:t>
            </w:r>
          </w:p>
        </w:tc>
      </w:tr>
    </w:tbl>
    <w:p w14:paraId="65A7CBB9" w14:textId="77777777" w:rsidR="00D522EC" w:rsidRDefault="00D522EC">
      <w:pPr>
        <w:pBdr>
          <w:right w:val="none" w:sz="0" w:space="3" w:color="auto"/>
        </w:pBdr>
        <w:ind w:right="150"/>
        <w:rPr>
          <w:lang w:val="sv" w:eastAsia="sv"/>
        </w:rPr>
      </w:pPr>
    </w:p>
    <w:p w14:paraId="713F5D95"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578300D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734AAD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F6141E"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6E8775"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4F7510"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3625BA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E7F9B5"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63633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E1A28C"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80A3D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7D85BF"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80E0B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393DF2"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1B2916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A7B90"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9320B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5C2CA1"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753E8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474F2C"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B50E1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EB8B8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77EA2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11DE48"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895B28"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7ACFB2"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01BA404" w14:textId="77777777" w:rsidR="00D522EC" w:rsidRDefault="00D522EC">
            <w:pPr>
              <w:ind w:right="75"/>
              <w:rPr>
                <w:lang w:val="sv" w:eastAsia="sv"/>
              </w:rPr>
            </w:pPr>
          </w:p>
          <w:p w14:paraId="0F6FF862"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596555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9893A7"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3D9205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8E9FB7"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5E9C70F" w14:textId="77777777" w:rsidR="00D522EC" w:rsidRDefault="00D522EC">
            <w:pPr>
              <w:ind w:right="75"/>
              <w:rPr>
                <w:lang w:val="sv" w:eastAsia="sv"/>
              </w:rPr>
            </w:pPr>
          </w:p>
          <w:p w14:paraId="14864FD6" w14:textId="77777777" w:rsidR="00D522EC" w:rsidRDefault="00D522EC">
            <w:pPr>
              <w:rPr>
                <w:lang w:val="sv" w:eastAsia="sv"/>
              </w:rPr>
            </w:pPr>
          </w:p>
        </w:tc>
        <w:tc>
          <w:tcPr>
            <w:tcW w:w="2900" w:type="pct"/>
            <w:tcMar>
              <w:top w:w="15" w:type="dxa"/>
              <w:left w:w="15" w:type="dxa"/>
              <w:bottom w:w="15" w:type="dxa"/>
              <w:right w:w="15" w:type="dxa"/>
            </w:tcMar>
          </w:tcPr>
          <w:p w14:paraId="7FB17FDB" w14:textId="77777777" w:rsidR="00D522EC" w:rsidRDefault="008D7006">
            <w:pPr>
              <w:rPr>
                <w:lang w:val="sv" w:eastAsia="sv"/>
              </w:rPr>
            </w:pPr>
            <w:r>
              <w:rPr>
                <w:noProof/>
                <w:lang w:val="sv" w:eastAsia="sv"/>
              </w:rPr>
              <w:drawing>
                <wp:inline distT="0" distB="0" distL="0" distR="0" wp14:anchorId="1981D3C9" wp14:editId="24A679F2">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636867263" name=""/>
                          <pic:cNvPicPr/>
                        </pic:nvPicPr>
                        <pic:blipFill>
                          <a:blip r:embed="rId12"/>
                          <a:stretch>
                            <a:fillRect/>
                          </a:stretch>
                        </pic:blipFill>
                        <pic:spPr>
                          <a:xfrm>
                            <a:off x="0" y="0"/>
                            <a:ext cx="3333750" cy="2857500"/>
                          </a:xfrm>
                          <a:prstGeom prst="rect">
                            <a:avLst/>
                          </a:prstGeom>
                        </pic:spPr>
                      </pic:pic>
                    </a:graphicData>
                  </a:graphic>
                </wp:inline>
              </w:drawing>
            </w:r>
          </w:p>
        </w:tc>
      </w:tr>
    </w:tbl>
    <w:p w14:paraId="57C379B0"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4EABCC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1204961"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7531E0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C0094F"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förbättring i delen med gemensamma bedömningar, rapportering enligt SBAR dom kan variera i kvalité. </w:t>
            </w:r>
          </w:p>
        </w:tc>
      </w:tr>
    </w:tbl>
    <w:p w14:paraId="158F045F" w14:textId="77777777" w:rsidR="00D522EC" w:rsidRDefault="00D522EC">
      <w:pPr>
        <w:pBdr>
          <w:right w:val="none" w:sz="0" w:space="3" w:color="auto"/>
        </w:pBdr>
        <w:ind w:right="150"/>
        <w:rPr>
          <w:lang w:val="sv" w:eastAsia="sv"/>
        </w:rPr>
      </w:pPr>
    </w:p>
    <w:p w14:paraId="2410B401"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B11BBA1"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03D7D19"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ABFF84C"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04FFCFD"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833EA2A"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4D686EE"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AA9F7BC"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2D39716"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66DA13"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AA7785F" w14:textId="6A58028D"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27956B4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0D3F6F7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C18F67"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A759C8"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2C0EC5"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0EBD8A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4D2AB"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32D62B"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F069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28070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7560AE"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0AB33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898A0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245A9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744EE7"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03B301"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F72B52"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58DAA0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7CD7DF"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726B3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88EC37"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6739C0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4909AD"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0525C3"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86839B"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C34FC9A" w14:textId="77777777" w:rsidR="00D522EC" w:rsidRDefault="00D522EC">
            <w:pPr>
              <w:ind w:right="75"/>
              <w:rPr>
                <w:lang w:val="sv" w:eastAsia="sv"/>
              </w:rPr>
            </w:pPr>
          </w:p>
          <w:p w14:paraId="37CB6DCC"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3B75622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3FFA63"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C8BFF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44841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1DF7F0F" w14:textId="77777777" w:rsidR="00D522EC" w:rsidRDefault="00D522EC">
            <w:pPr>
              <w:ind w:right="75"/>
              <w:rPr>
                <w:lang w:val="sv" w:eastAsia="sv"/>
              </w:rPr>
            </w:pPr>
          </w:p>
          <w:p w14:paraId="761A2429" w14:textId="77777777" w:rsidR="00D522EC" w:rsidRDefault="00D522EC">
            <w:pPr>
              <w:rPr>
                <w:lang w:val="sv" w:eastAsia="sv"/>
              </w:rPr>
            </w:pPr>
          </w:p>
        </w:tc>
        <w:tc>
          <w:tcPr>
            <w:tcW w:w="2900" w:type="pct"/>
            <w:tcMar>
              <w:top w:w="15" w:type="dxa"/>
              <w:left w:w="15" w:type="dxa"/>
              <w:bottom w:w="15" w:type="dxa"/>
              <w:right w:w="15" w:type="dxa"/>
            </w:tcMar>
          </w:tcPr>
          <w:p w14:paraId="63EA1E33" w14:textId="77777777" w:rsidR="00D522EC" w:rsidRDefault="008D7006">
            <w:pPr>
              <w:rPr>
                <w:lang w:val="sv" w:eastAsia="sv"/>
              </w:rPr>
            </w:pPr>
            <w:r>
              <w:rPr>
                <w:noProof/>
                <w:lang w:val="sv" w:eastAsia="sv"/>
              </w:rPr>
              <w:drawing>
                <wp:inline distT="0" distB="0" distL="0" distR="0" wp14:anchorId="21A10E09" wp14:editId="3AA42FEF">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883263800" name=""/>
                          <pic:cNvPicPr/>
                        </pic:nvPicPr>
                        <pic:blipFill>
                          <a:blip r:embed="rId11"/>
                          <a:stretch>
                            <a:fillRect/>
                          </a:stretch>
                        </pic:blipFill>
                        <pic:spPr>
                          <a:xfrm>
                            <a:off x="0" y="0"/>
                            <a:ext cx="3333750" cy="2857500"/>
                          </a:xfrm>
                          <a:prstGeom prst="rect">
                            <a:avLst/>
                          </a:prstGeom>
                        </pic:spPr>
                      </pic:pic>
                    </a:graphicData>
                  </a:graphic>
                </wp:inline>
              </w:drawing>
            </w:r>
          </w:p>
        </w:tc>
      </w:tr>
    </w:tbl>
    <w:p w14:paraId="2A40AFED"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2368741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EA9CE9F"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5302F3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3A776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på grund av brist på resurser och tid. </w:t>
            </w:r>
          </w:p>
        </w:tc>
      </w:tr>
    </w:tbl>
    <w:p w14:paraId="334143C9" w14:textId="77777777" w:rsidR="00D522EC" w:rsidRDefault="00D522EC">
      <w:pPr>
        <w:pBdr>
          <w:right w:val="none" w:sz="0" w:space="3" w:color="auto"/>
        </w:pBdr>
        <w:ind w:right="150"/>
        <w:rPr>
          <w:lang w:val="sv" w:eastAsia="sv"/>
        </w:rPr>
      </w:pPr>
    </w:p>
    <w:p w14:paraId="69D24FC8"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4A58A47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26082DF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4B9CB9"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C842B8"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B45AB1"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3DCFB7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D730C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76D49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C5F187"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19194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D2269F"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208710"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EA60D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D75E9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ECC480"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3B4EC5"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49C777"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73C922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83732D"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E68780"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E9009B"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3E1D3D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418E85"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0541A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B5A75A"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884555" w14:textId="77777777" w:rsidR="00D522EC" w:rsidRDefault="00D522EC">
            <w:pPr>
              <w:ind w:right="75"/>
              <w:rPr>
                <w:lang w:val="sv" w:eastAsia="sv"/>
              </w:rPr>
            </w:pPr>
          </w:p>
          <w:p w14:paraId="6BD89522"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5CD47F9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DE2F96"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B6F54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304FB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8F893D9" w14:textId="77777777" w:rsidR="00D522EC" w:rsidRDefault="00D522EC">
            <w:pPr>
              <w:ind w:right="75"/>
              <w:rPr>
                <w:lang w:val="sv" w:eastAsia="sv"/>
              </w:rPr>
            </w:pPr>
          </w:p>
          <w:p w14:paraId="534CC1D9" w14:textId="77777777" w:rsidR="00D522EC" w:rsidRDefault="00D522EC">
            <w:pPr>
              <w:rPr>
                <w:lang w:val="sv" w:eastAsia="sv"/>
              </w:rPr>
            </w:pPr>
          </w:p>
        </w:tc>
        <w:tc>
          <w:tcPr>
            <w:tcW w:w="2900" w:type="pct"/>
            <w:tcMar>
              <w:top w:w="15" w:type="dxa"/>
              <w:left w:w="15" w:type="dxa"/>
              <w:bottom w:w="15" w:type="dxa"/>
              <w:right w:w="15" w:type="dxa"/>
            </w:tcMar>
          </w:tcPr>
          <w:p w14:paraId="42B58FC1" w14:textId="77777777" w:rsidR="00D522EC" w:rsidRDefault="008D7006">
            <w:pPr>
              <w:rPr>
                <w:lang w:val="sv" w:eastAsia="sv"/>
              </w:rPr>
            </w:pPr>
            <w:r>
              <w:rPr>
                <w:noProof/>
                <w:lang w:val="sv" w:eastAsia="sv"/>
              </w:rPr>
              <w:drawing>
                <wp:inline distT="0" distB="0" distL="0" distR="0" wp14:anchorId="47CFB44C" wp14:editId="0644A499">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673792830" name=""/>
                          <pic:cNvPicPr/>
                        </pic:nvPicPr>
                        <pic:blipFill>
                          <a:blip r:embed="rId11"/>
                          <a:stretch>
                            <a:fillRect/>
                          </a:stretch>
                        </pic:blipFill>
                        <pic:spPr>
                          <a:xfrm>
                            <a:off x="0" y="0"/>
                            <a:ext cx="3333750" cy="2857500"/>
                          </a:xfrm>
                          <a:prstGeom prst="rect">
                            <a:avLst/>
                          </a:prstGeom>
                        </pic:spPr>
                      </pic:pic>
                    </a:graphicData>
                  </a:graphic>
                </wp:inline>
              </w:drawing>
            </w:r>
          </w:p>
        </w:tc>
      </w:tr>
    </w:tbl>
    <w:p w14:paraId="45AB7D9E"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7721F10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FEFC4D"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4E1D05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27CE2A"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noterar förbättring jämfört med hur det används tidigare men vi arbetar med förbättring så att stödet används i ännu </w:t>
            </w:r>
            <w:proofErr w:type="gramStart"/>
            <w:r>
              <w:rPr>
                <w:rFonts w:ascii="Calibri" w:eastAsia="Calibri" w:hAnsi="Calibri" w:cs="Calibri"/>
                <w:color w:val="000000"/>
                <w:sz w:val="23"/>
                <w:szCs w:val="23"/>
                <w:lang w:val="sv" w:eastAsia="sv"/>
              </w:rPr>
              <w:t>större</w:t>
            </w:r>
            <w:proofErr w:type="gramEnd"/>
            <w:r>
              <w:rPr>
                <w:rFonts w:ascii="Calibri" w:eastAsia="Calibri" w:hAnsi="Calibri" w:cs="Calibri"/>
                <w:color w:val="000000"/>
                <w:sz w:val="23"/>
                <w:szCs w:val="23"/>
                <w:lang w:val="sv" w:eastAsia="sv"/>
              </w:rPr>
              <w:t xml:space="preserve"> grad i båda verksamheterna </w:t>
            </w:r>
          </w:p>
        </w:tc>
      </w:tr>
    </w:tbl>
    <w:p w14:paraId="4A6C2DB9" w14:textId="77777777" w:rsidR="00D522EC" w:rsidRDefault="00D522EC">
      <w:pPr>
        <w:pBdr>
          <w:right w:val="none" w:sz="0" w:space="3" w:color="auto"/>
        </w:pBdr>
        <w:ind w:right="150"/>
        <w:rPr>
          <w:lang w:val="sv" w:eastAsia="sv"/>
        </w:rPr>
      </w:pPr>
    </w:p>
    <w:p w14:paraId="3322F111"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78C44CC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5068364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86F15D"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E674F8"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22356C"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794853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F7AEB7"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F689A8"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0BD07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D8221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C37D5E"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AD6B4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F91407"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1D881D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5ED1C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A1DA11"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3788C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563E2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DBE44A"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D19A6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1CA7F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676770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0498A6"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610541"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134622"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9C1C207" w14:textId="77777777" w:rsidR="00D522EC" w:rsidRDefault="00D522EC">
            <w:pPr>
              <w:ind w:right="75"/>
              <w:rPr>
                <w:lang w:val="sv" w:eastAsia="sv"/>
              </w:rPr>
            </w:pPr>
          </w:p>
          <w:p w14:paraId="293D6900"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63ED25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F1F267"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64B82C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BAB4D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88235FA" w14:textId="77777777" w:rsidR="00D522EC" w:rsidRDefault="00D522EC">
            <w:pPr>
              <w:ind w:right="75"/>
              <w:rPr>
                <w:lang w:val="sv" w:eastAsia="sv"/>
              </w:rPr>
            </w:pPr>
          </w:p>
          <w:p w14:paraId="065D6395" w14:textId="77777777" w:rsidR="00D522EC" w:rsidRDefault="00D522EC">
            <w:pPr>
              <w:rPr>
                <w:lang w:val="sv" w:eastAsia="sv"/>
              </w:rPr>
            </w:pPr>
          </w:p>
        </w:tc>
        <w:tc>
          <w:tcPr>
            <w:tcW w:w="2900" w:type="pct"/>
            <w:tcMar>
              <w:top w:w="15" w:type="dxa"/>
              <w:left w:w="15" w:type="dxa"/>
              <w:bottom w:w="15" w:type="dxa"/>
              <w:right w:w="15" w:type="dxa"/>
            </w:tcMar>
          </w:tcPr>
          <w:p w14:paraId="47C2019A" w14:textId="77777777" w:rsidR="00D522EC" w:rsidRDefault="008D7006">
            <w:pPr>
              <w:rPr>
                <w:lang w:val="sv" w:eastAsia="sv"/>
              </w:rPr>
            </w:pPr>
            <w:r>
              <w:rPr>
                <w:noProof/>
                <w:lang w:val="sv" w:eastAsia="sv"/>
              </w:rPr>
              <w:drawing>
                <wp:inline distT="0" distB="0" distL="0" distR="0" wp14:anchorId="126B4505" wp14:editId="38439693">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692115380" name=""/>
                          <pic:cNvPicPr/>
                        </pic:nvPicPr>
                        <pic:blipFill>
                          <a:blip r:embed="rId12"/>
                          <a:stretch>
                            <a:fillRect/>
                          </a:stretch>
                        </pic:blipFill>
                        <pic:spPr>
                          <a:xfrm>
                            <a:off x="0" y="0"/>
                            <a:ext cx="3333750" cy="2857500"/>
                          </a:xfrm>
                          <a:prstGeom prst="rect">
                            <a:avLst/>
                          </a:prstGeom>
                        </pic:spPr>
                      </pic:pic>
                    </a:graphicData>
                  </a:graphic>
                </wp:inline>
              </w:drawing>
            </w:r>
          </w:p>
        </w:tc>
      </w:tr>
    </w:tbl>
    <w:p w14:paraId="1DC36F34"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752A0ED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8DD4D0"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55B42B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895CA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inget gemensamt arbete kring senior alert. </w:t>
            </w:r>
          </w:p>
        </w:tc>
      </w:tr>
    </w:tbl>
    <w:p w14:paraId="7C02A148" w14:textId="77777777" w:rsidR="00D522EC" w:rsidRDefault="00D522EC">
      <w:pPr>
        <w:pBdr>
          <w:right w:val="none" w:sz="0" w:space="3" w:color="auto"/>
        </w:pBdr>
        <w:ind w:right="150"/>
        <w:rPr>
          <w:lang w:val="sv" w:eastAsia="sv"/>
        </w:rPr>
      </w:pPr>
    </w:p>
    <w:p w14:paraId="0BF2409E"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2459B00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44172DC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A5B1CE"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A325D1"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EEB80A"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0B0228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44E6F7"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5D753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676108"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2A7FD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D4CF9B"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2D657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9B7A19"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371223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B23178"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20672B"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22AB4A"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9B45A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F45B4B"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5F34B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75727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692688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0D4192"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994DA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4635F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C1DF3D" w14:textId="77777777" w:rsidR="00D522EC" w:rsidRDefault="00D522EC">
            <w:pPr>
              <w:ind w:right="75"/>
              <w:rPr>
                <w:lang w:val="sv" w:eastAsia="sv"/>
              </w:rPr>
            </w:pPr>
          </w:p>
          <w:p w14:paraId="3D9DDDDC"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15A057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550B53"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7C0F8F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3C518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C064EE1" w14:textId="77777777" w:rsidR="00D522EC" w:rsidRDefault="00D522EC">
            <w:pPr>
              <w:ind w:right="75"/>
              <w:rPr>
                <w:lang w:val="sv" w:eastAsia="sv"/>
              </w:rPr>
            </w:pPr>
          </w:p>
          <w:p w14:paraId="190D18E2" w14:textId="77777777" w:rsidR="00D522EC" w:rsidRDefault="00D522EC">
            <w:pPr>
              <w:rPr>
                <w:lang w:val="sv" w:eastAsia="sv"/>
              </w:rPr>
            </w:pPr>
          </w:p>
        </w:tc>
        <w:tc>
          <w:tcPr>
            <w:tcW w:w="2900" w:type="pct"/>
            <w:tcMar>
              <w:top w:w="15" w:type="dxa"/>
              <w:left w:w="15" w:type="dxa"/>
              <w:bottom w:w="15" w:type="dxa"/>
              <w:right w:w="15" w:type="dxa"/>
            </w:tcMar>
          </w:tcPr>
          <w:p w14:paraId="2680556B" w14:textId="77777777" w:rsidR="00D522EC" w:rsidRDefault="008D7006">
            <w:pPr>
              <w:rPr>
                <w:lang w:val="sv" w:eastAsia="sv"/>
              </w:rPr>
            </w:pPr>
            <w:r>
              <w:rPr>
                <w:noProof/>
                <w:lang w:val="sv" w:eastAsia="sv"/>
              </w:rPr>
              <w:drawing>
                <wp:inline distT="0" distB="0" distL="0" distR="0" wp14:anchorId="13F4635E" wp14:editId="2194B816">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316691898" name=""/>
                          <pic:cNvPicPr/>
                        </pic:nvPicPr>
                        <pic:blipFill>
                          <a:blip r:embed="rId12"/>
                          <a:stretch>
                            <a:fillRect/>
                          </a:stretch>
                        </pic:blipFill>
                        <pic:spPr>
                          <a:xfrm>
                            <a:off x="0" y="0"/>
                            <a:ext cx="3333750" cy="2857500"/>
                          </a:xfrm>
                          <a:prstGeom prst="rect">
                            <a:avLst/>
                          </a:prstGeom>
                        </pic:spPr>
                      </pic:pic>
                    </a:graphicData>
                  </a:graphic>
                </wp:inline>
              </w:drawing>
            </w:r>
          </w:p>
        </w:tc>
      </w:tr>
    </w:tbl>
    <w:p w14:paraId="1FC1F0CE"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206FD8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3FCB86"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4AD7EF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DE0E4F"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tydligare prioriteringar vid patient planering. Arbetssättet är inte fullständigt implementerat utifrån nya </w:t>
            </w:r>
            <w:proofErr w:type="spellStart"/>
            <w:r>
              <w:rPr>
                <w:rFonts w:ascii="Calibri" w:eastAsia="Calibri" w:hAnsi="Calibri" w:cs="Calibri"/>
                <w:color w:val="000000"/>
                <w:sz w:val="23"/>
                <w:szCs w:val="23"/>
                <w:lang w:val="sv" w:eastAsia="sv"/>
              </w:rPr>
              <w:t>hälso-</w:t>
            </w:r>
            <w:proofErr w:type="spellEnd"/>
            <w:r>
              <w:rPr>
                <w:rFonts w:ascii="Calibri" w:eastAsia="Calibri" w:hAnsi="Calibri" w:cs="Calibri"/>
                <w:color w:val="000000"/>
                <w:sz w:val="23"/>
                <w:szCs w:val="23"/>
                <w:lang w:val="sv" w:eastAsia="sv"/>
              </w:rPr>
              <w:t xml:space="preserve"> och sjukvårds avtalet. </w:t>
            </w:r>
          </w:p>
        </w:tc>
      </w:tr>
    </w:tbl>
    <w:p w14:paraId="591E0649" w14:textId="77777777" w:rsidR="00D522EC" w:rsidRDefault="00D522EC">
      <w:pPr>
        <w:pBdr>
          <w:right w:val="none" w:sz="0" w:space="3" w:color="auto"/>
        </w:pBdr>
        <w:ind w:right="150"/>
        <w:rPr>
          <w:lang w:val="sv" w:eastAsia="sv"/>
        </w:rPr>
      </w:pPr>
    </w:p>
    <w:p w14:paraId="6FE40EC2"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3E9BB4D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38010B0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172C6E"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10267D"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A181E4"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14D50C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10E77C"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8D2EA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4395C2"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873FD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446FE8"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860400"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546358"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739A99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DCDC0B"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276C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C36F88"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6ADDA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104463"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1C466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C6DA3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DEFEAD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A34F24"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1FE33B"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5D2F65"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8102573" w14:textId="77777777" w:rsidR="00D522EC" w:rsidRDefault="00D522EC">
            <w:pPr>
              <w:ind w:right="75"/>
              <w:rPr>
                <w:lang w:val="sv" w:eastAsia="sv"/>
              </w:rPr>
            </w:pPr>
          </w:p>
          <w:p w14:paraId="0E79783C"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3CB479E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0645E6"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0D340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B625C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36B6F51" w14:textId="77777777" w:rsidR="00D522EC" w:rsidRDefault="00D522EC">
            <w:pPr>
              <w:ind w:right="75"/>
              <w:rPr>
                <w:lang w:val="sv" w:eastAsia="sv"/>
              </w:rPr>
            </w:pPr>
          </w:p>
          <w:p w14:paraId="5B9A4FE4" w14:textId="77777777" w:rsidR="00D522EC" w:rsidRDefault="00D522EC">
            <w:pPr>
              <w:rPr>
                <w:lang w:val="sv" w:eastAsia="sv"/>
              </w:rPr>
            </w:pPr>
          </w:p>
        </w:tc>
        <w:tc>
          <w:tcPr>
            <w:tcW w:w="2900" w:type="pct"/>
            <w:tcMar>
              <w:top w:w="15" w:type="dxa"/>
              <w:left w:w="15" w:type="dxa"/>
              <w:bottom w:w="15" w:type="dxa"/>
              <w:right w:w="15" w:type="dxa"/>
            </w:tcMar>
          </w:tcPr>
          <w:p w14:paraId="49F7B305" w14:textId="77777777" w:rsidR="00D522EC" w:rsidRDefault="008D7006">
            <w:pPr>
              <w:rPr>
                <w:lang w:val="sv" w:eastAsia="sv"/>
              </w:rPr>
            </w:pPr>
            <w:r>
              <w:rPr>
                <w:noProof/>
                <w:lang w:val="sv" w:eastAsia="sv"/>
              </w:rPr>
              <w:drawing>
                <wp:inline distT="0" distB="0" distL="0" distR="0" wp14:anchorId="6166DA8A" wp14:editId="41DAC2F7">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77218670" name=""/>
                          <pic:cNvPicPr/>
                        </pic:nvPicPr>
                        <pic:blipFill>
                          <a:blip r:embed="rId12"/>
                          <a:stretch>
                            <a:fillRect/>
                          </a:stretch>
                        </pic:blipFill>
                        <pic:spPr>
                          <a:xfrm>
                            <a:off x="0" y="0"/>
                            <a:ext cx="3333750" cy="2857500"/>
                          </a:xfrm>
                          <a:prstGeom prst="rect">
                            <a:avLst/>
                          </a:prstGeom>
                        </pic:spPr>
                      </pic:pic>
                    </a:graphicData>
                  </a:graphic>
                </wp:inline>
              </w:drawing>
            </w:r>
          </w:p>
        </w:tc>
      </w:tr>
    </w:tbl>
    <w:p w14:paraId="76745BE9"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6662E59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F6FD5E"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679C32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0E1DDA"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Förbättringsarbete behöv gällande vårt gemensamma arbetssätt tex </w:t>
            </w:r>
            <w:proofErr w:type="spellStart"/>
            <w:r>
              <w:rPr>
                <w:rFonts w:ascii="Calibri" w:eastAsia="Calibri" w:hAnsi="Calibri" w:cs="Calibri"/>
                <w:color w:val="000000"/>
                <w:sz w:val="23"/>
                <w:szCs w:val="23"/>
                <w:lang w:val="sv" w:eastAsia="sv"/>
              </w:rPr>
              <w:t>teamträffar</w:t>
            </w:r>
            <w:proofErr w:type="spellEnd"/>
            <w:r>
              <w:rPr>
                <w:rFonts w:ascii="Calibri" w:eastAsia="Calibri" w:hAnsi="Calibri" w:cs="Calibri"/>
                <w:color w:val="000000"/>
                <w:sz w:val="23"/>
                <w:szCs w:val="23"/>
                <w:lang w:val="sv" w:eastAsia="sv"/>
              </w:rPr>
              <w:t xml:space="preserve">, vård planering, SIP </w:t>
            </w:r>
          </w:p>
        </w:tc>
      </w:tr>
    </w:tbl>
    <w:p w14:paraId="6E3CC2AE" w14:textId="77777777" w:rsidR="00D522EC" w:rsidRDefault="00D522EC">
      <w:pPr>
        <w:pBdr>
          <w:right w:val="none" w:sz="0" w:space="3" w:color="auto"/>
        </w:pBdr>
        <w:ind w:right="150"/>
        <w:rPr>
          <w:lang w:val="sv" w:eastAsia="sv"/>
        </w:rPr>
      </w:pPr>
    </w:p>
    <w:p w14:paraId="2C05761D"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43C86F3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119CC47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90F566"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23331B"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6C5F9D"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33D8F8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2A703C"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20878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FD6A0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ACEF7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D3E995"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B4C867"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78F801"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E4F4C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E6EDDA"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3FB42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E8ACB"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540734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3DC597"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D220E6"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44F8B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041385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7D2F76"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928E71"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6F7751"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11B3A3E" w14:textId="77777777" w:rsidR="00D522EC" w:rsidRDefault="00D522EC">
            <w:pPr>
              <w:ind w:right="75"/>
              <w:rPr>
                <w:lang w:val="sv" w:eastAsia="sv"/>
              </w:rPr>
            </w:pPr>
          </w:p>
          <w:p w14:paraId="6C965827"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267F58D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C0D384"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7DD417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F89BD"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CA44B08" w14:textId="77777777" w:rsidR="00D522EC" w:rsidRDefault="00D522EC">
            <w:pPr>
              <w:ind w:right="75"/>
              <w:rPr>
                <w:lang w:val="sv" w:eastAsia="sv"/>
              </w:rPr>
            </w:pPr>
          </w:p>
          <w:p w14:paraId="55DF5257" w14:textId="77777777" w:rsidR="00D522EC" w:rsidRDefault="00D522EC">
            <w:pPr>
              <w:rPr>
                <w:lang w:val="sv" w:eastAsia="sv"/>
              </w:rPr>
            </w:pPr>
          </w:p>
        </w:tc>
        <w:tc>
          <w:tcPr>
            <w:tcW w:w="2900" w:type="pct"/>
            <w:tcMar>
              <w:top w:w="15" w:type="dxa"/>
              <w:left w:w="15" w:type="dxa"/>
              <w:bottom w:w="15" w:type="dxa"/>
              <w:right w:w="15" w:type="dxa"/>
            </w:tcMar>
          </w:tcPr>
          <w:p w14:paraId="7366A4AD" w14:textId="77777777" w:rsidR="00D522EC" w:rsidRDefault="008D7006">
            <w:pPr>
              <w:rPr>
                <w:lang w:val="sv" w:eastAsia="sv"/>
              </w:rPr>
            </w:pPr>
            <w:r>
              <w:rPr>
                <w:noProof/>
                <w:lang w:val="sv" w:eastAsia="sv"/>
              </w:rPr>
              <w:drawing>
                <wp:inline distT="0" distB="0" distL="0" distR="0" wp14:anchorId="0076479D" wp14:editId="54A60942">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809630684" name=""/>
                          <pic:cNvPicPr/>
                        </pic:nvPicPr>
                        <pic:blipFill>
                          <a:blip r:embed="rId11"/>
                          <a:stretch>
                            <a:fillRect/>
                          </a:stretch>
                        </pic:blipFill>
                        <pic:spPr>
                          <a:xfrm>
                            <a:off x="0" y="0"/>
                            <a:ext cx="3333750" cy="2857500"/>
                          </a:xfrm>
                          <a:prstGeom prst="rect">
                            <a:avLst/>
                          </a:prstGeom>
                        </pic:spPr>
                      </pic:pic>
                    </a:graphicData>
                  </a:graphic>
                </wp:inline>
              </w:drawing>
            </w:r>
          </w:p>
        </w:tc>
      </w:tr>
    </w:tbl>
    <w:p w14:paraId="7B5F803F"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24F4C27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C7E6FA"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18259D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D5FBB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struktur finns fungerar bra. Ronder och vårdplaneringar, SIP. Utifrån olika professioner fungerar olika bra, särskild </w:t>
            </w:r>
            <w:proofErr w:type="spellStart"/>
            <w:r>
              <w:rPr>
                <w:rFonts w:ascii="Calibri" w:eastAsia="Calibri" w:hAnsi="Calibri" w:cs="Calibri"/>
                <w:color w:val="000000"/>
                <w:sz w:val="23"/>
                <w:szCs w:val="23"/>
                <w:lang w:val="sv" w:eastAsia="sv"/>
              </w:rPr>
              <w:t>sjg</w:t>
            </w:r>
            <w:proofErr w:type="spellEnd"/>
            <w:r>
              <w:rPr>
                <w:rFonts w:ascii="Calibri" w:eastAsia="Calibri" w:hAnsi="Calibri" w:cs="Calibri"/>
                <w:color w:val="000000"/>
                <w:sz w:val="23"/>
                <w:szCs w:val="23"/>
                <w:lang w:val="sv" w:eastAsia="sv"/>
              </w:rPr>
              <w:t xml:space="preserve"> och arbetsterapeuts glöms bort i </w:t>
            </w:r>
            <w:proofErr w:type="spellStart"/>
            <w:proofErr w:type="gramStart"/>
            <w:r>
              <w:rPr>
                <w:rFonts w:ascii="Calibri" w:eastAsia="Calibri" w:hAnsi="Calibri" w:cs="Calibri"/>
                <w:color w:val="000000"/>
                <w:sz w:val="23"/>
                <w:szCs w:val="23"/>
                <w:lang w:val="sv" w:eastAsia="sv"/>
              </w:rPr>
              <w:t>vårdplaneringen.Saknas</w:t>
            </w:r>
            <w:proofErr w:type="spellEnd"/>
            <w:proofErr w:type="gramEnd"/>
            <w:r>
              <w:rPr>
                <w:rFonts w:ascii="Calibri" w:eastAsia="Calibri" w:hAnsi="Calibri" w:cs="Calibri"/>
                <w:color w:val="000000"/>
                <w:sz w:val="23"/>
                <w:szCs w:val="23"/>
                <w:lang w:val="sv" w:eastAsia="sv"/>
              </w:rPr>
              <w:t xml:space="preserve"> systemstöd för medicinska planera. </w:t>
            </w:r>
          </w:p>
        </w:tc>
      </w:tr>
    </w:tbl>
    <w:p w14:paraId="761ED0A8" w14:textId="77777777" w:rsidR="00D522EC" w:rsidRDefault="00D522EC">
      <w:pPr>
        <w:pBdr>
          <w:right w:val="none" w:sz="0" w:space="3" w:color="auto"/>
        </w:pBdr>
        <w:ind w:right="150"/>
        <w:rPr>
          <w:lang w:val="sv" w:eastAsia="sv"/>
        </w:rPr>
      </w:pPr>
    </w:p>
    <w:p w14:paraId="1737C2EE"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2454B8E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628530E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3DEEB7"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FBBC8B"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7D0714"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24434C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B2E9D0"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C091C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A44DA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2EF69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E2F4E7"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DA156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735E2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0A0609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AEB528"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6883B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91FF8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F3782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A1E44B"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BFCAD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D67446"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0B2EE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894BD7"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2F5525"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E21E58"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7E6BAE" w14:textId="77777777" w:rsidR="00D522EC" w:rsidRDefault="00D522EC">
            <w:pPr>
              <w:ind w:right="75"/>
              <w:rPr>
                <w:lang w:val="sv" w:eastAsia="sv"/>
              </w:rPr>
            </w:pPr>
          </w:p>
          <w:p w14:paraId="6BF5DEEE"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1F3824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764B6B"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D081A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DF4FE0"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AF1FBDD" w14:textId="77777777" w:rsidR="00D522EC" w:rsidRDefault="00D522EC">
            <w:pPr>
              <w:ind w:right="75"/>
              <w:rPr>
                <w:lang w:val="sv" w:eastAsia="sv"/>
              </w:rPr>
            </w:pPr>
          </w:p>
          <w:p w14:paraId="5058064E" w14:textId="77777777" w:rsidR="00D522EC" w:rsidRDefault="00D522EC">
            <w:pPr>
              <w:rPr>
                <w:lang w:val="sv" w:eastAsia="sv"/>
              </w:rPr>
            </w:pPr>
          </w:p>
        </w:tc>
        <w:tc>
          <w:tcPr>
            <w:tcW w:w="2900" w:type="pct"/>
            <w:tcMar>
              <w:top w:w="15" w:type="dxa"/>
              <w:left w:w="15" w:type="dxa"/>
              <w:bottom w:w="15" w:type="dxa"/>
              <w:right w:w="15" w:type="dxa"/>
            </w:tcMar>
          </w:tcPr>
          <w:p w14:paraId="5BF6C0F1" w14:textId="77777777" w:rsidR="00D522EC" w:rsidRDefault="008D7006">
            <w:pPr>
              <w:rPr>
                <w:lang w:val="sv" w:eastAsia="sv"/>
              </w:rPr>
            </w:pPr>
            <w:r>
              <w:rPr>
                <w:noProof/>
                <w:lang w:val="sv" w:eastAsia="sv"/>
              </w:rPr>
              <w:drawing>
                <wp:inline distT="0" distB="0" distL="0" distR="0" wp14:anchorId="00BDFDCD" wp14:editId="13BE51BB">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809130794" name=""/>
                          <pic:cNvPicPr/>
                        </pic:nvPicPr>
                        <pic:blipFill>
                          <a:blip r:embed="rId12"/>
                          <a:stretch>
                            <a:fillRect/>
                          </a:stretch>
                        </pic:blipFill>
                        <pic:spPr>
                          <a:xfrm>
                            <a:off x="0" y="0"/>
                            <a:ext cx="3333750" cy="2857500"/>
                          </a:xfrm>
                          <a:prstGeom prst="rect">
                            <a:avLst/>
                          </a:prstGeom>
                        </pic:spPr>
                      </pic:pic>
                    </a:graphicData>
                  </a:graphic>
                </wp:inline>
              </w:drawing>
            </w:r>
          </w:p>
        </w:tc>
      </w:tr>
    </w:tbl>
    <w:p w14:paraId="6145C669"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547D349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D9A434"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686C66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816B7"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Ytterligare kunskap och stöd krävs i vilka fall behöver läkare fatta beslut om </w:t>
            </w:r>
            <w:proofErr w:type="gramStart"/>
            <w:r>
              <w:rPr>
                <w:rFonts w:ascii="Calibri" w:eastAsia="Calibri" w:hAnsi="Calibri" w:cs="Calibri"/>
                <w:color w:val="000000"/>
                <w:sz w:val="23"/>
                <w:szCs w:val="23"/>
                <w:lang w:val="sv" w:eastAsia="sv"/>
              </w:rPr>
              <w:t>t ex</w:t>
            </w:r>
            <w:proofErr w:type="gramEnd"/>
            <w:r>
              <w:rPr>
                <w:rFonts w:ascii="Calibri" w:eastAsia="Calibri" w:hAnsi="Calibri" w:cs="Calibri"/>
                <w:color w:val="000000"/>
                <w:sz w:val="23"/>
                <w:szCs w:val="23"/>
                <w:lang w:val="sv" w:eastAsia="sv"/>
              </w:rPr>
              <w:t xml:space="preserve"> Ej-HLR vid utskrivna patienter. </w:t>
            </w:r>
          </w:p>
        </w:tc>
      </w:tr>
    </w:tbl>
    <w:p w14:paraId="21AD341A" w14:textId="77777777" w:rsidR="00D522EC" w:rsidRDefault="00D522EC">
      <w:pPr>
        <w:pBdr>
          <w:right w:val="none" w:sz="0" w:space="3" w:color="auto"/>
        </w:pBdr>
        <w:ind w:right="150"/>
        <w:rPr>
          <w:lang w:val="sv" w:eastAsia="sv"/>
        </w:rPr>
      </w:pPr>
    </w:p>
    <w:p w14:paraId="0CB49713"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3445631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5AB6DB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146E46"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D73A03"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D962FA"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6DA5BC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0221D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D8F132"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A9FEEE"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7FC8A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3535D5"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5EE2D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31A10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204A2B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583B10"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DEB41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B0E4E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A2791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60FBAA"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A37FF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715DC7"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A8DD3C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B12597D"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000AB2"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A712ED"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E0276A7" w14:textId="77777777" w:rsidR="00D522EC" w:rsidRDefault="00D522EC">
            <w:pPr>
              <w:ind w:right="75"/>
              <w:rPr>
                <w:lang w:val="sv" w:eastAsia="sv"/>
              </w:rPr>
            </w:pPr>
          </w:p>
          <w:p w14:paraId="5F8E93B9"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757DEB5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C5FCBD"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0B0984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BBA08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73E4382" w14:textId="77777777" w:rsidR="00D522EC" w:rsidRDefault="00D522EC">
            <w:pPr>
              <w:ind w:right="75"/>
              <w:rPr>
                <w:lang w:val="sv" w:eastAsia="sv"/>
              </w:rPr>
            </w:pPr>
          </w:p>
          <w:p w14:paraId="7AB094E9" w14:textId="77777777" w:rsidR="00D522EC" w:rsidRDefault="00D522EC">
            <w:pPr>
              <w:rPr>
                <w:lang w:val="sv" w:eastAsia="sv"/>
              </w:rPr>
            </w:pPr>
          </w:p>
        </w:tc>
        <w:tc>
          <w:tcPr>
            <w:tcW w:w="2900" w:type="pct"/>
            <w:tcMar>
              <w:top w:w="15" w:type="dxa"/>
              <w:left w:w="15" w:type="dxa"/>
              <w:bottom w:w="15" w:type="dxa"/>
              <w:right w:w="15" w:type="dxa"/>
            </w:tcMar>
          </w:tcPr>
          <w:p w14:paraId="634DA1CF" w14:textId="77777777" w:rsidR="00D522EC" w:rsidRDefault="008D7006">
            <w:pPr>
              <w:rPr>
                <w:lang w:val="sv" w:eastAsia="sv"/>
              </w:rPr>
            </w:pPr>
            <w:r>
              <w:rPr>
                <w:noProof/>
                <w:lang w:val="sv" w:eastAsia="sv"/>
              </w:rPr>
              <w:drawing>
                <wp:inline distT="0" distB="0" distL="0" distR="0" wp14:anchorId="07522584" wp14:editId="7575E8DE">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476801430" name=""/>
                          <pic:cNvPicPr/>
                        </pic:nvPicPr>
                        <pic:blipFill>
                          <a:blip r:embed="rId12"/>
                          <a:stretch>
                            <a:fillRect/>
                          </a:stretch>
                        </pic:blipFill>
                        <pic:spPr>
                          <a:xfrm>
                            <a:off x="0" y="0"/>
                            <a:ext cx="3333750" cy="2857500"/>
                          </a:xfrm>
                          <a:prstGeom prst="rect">
                            <a:avLst/>
                          </a:prstGeom>
                        </pic:spPr>
                      </pic:pic>
                    </a:graphicData>
                  </a:graphic>
                </wp:inline>
              </w:drawing>
            </w:r>
          </w:p>
        </w:tc>
      </w:tr>
    </w:tbl>
    <w:p w14:paraId="64F6F125"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15B34A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8E1472"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5F87D3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4B8DB3"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Det fungerar generellt men behövs mer tydlighet i dialogen mellan läkare och patient/anhörig om vilka insatser som gäller i livets slutskede. Mer tid behövs för att uppnå bättre nivå i kvaliteten av samtalen </w:t>
            </w:r>
          </w:p>
        </w:tc>
      </w:tr>
    </w:tbl>
    <w:p w14:paraId="78BE8785" w14:textId="77777777" w:rsidR="00D522EC" w:rsidRDefault="00D522EC">
      <w:pPr>
        <w:pBdr>
          <w:right w:val="none" w:sz="0" w:space="3" w:color="auto"/>
        </w:pBdr>
        <w:ind w:right="150"/>
        <w:rPr>
          <w:lang w:val="sv" w:eastAsia="sv"/>
        </w:rPr>
      </w:pPr>
    </w:p>
    <w:p w14:paraId="4061EF67"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1FDF35D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0803F47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2A2673"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11D00F"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67B7D3"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1770BA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C658C4"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482162"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357FB2"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37EE2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AA4E6F"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8FF18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32D0B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FAF98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B26B6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CE48A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C6BF8E"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47A19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8BB7E9"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1B355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DB3B2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0E8BA68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440DA6"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CC741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8F826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E7F75F6" w14:textId="77777777" w:rsidR="00D522EC" w:rsidRDefault="00D522EC">
            <w:pPr>
              <w:ind w:right="75"/>
              <w:rPr>
                <w:lang w:val="sv" w:eastAsia="sv"/>
              </w:rPr>
            </w:pPr>
          </w:p>
          <w:p w14:paraId="1ADD22B4"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179F18D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89200B"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3B5B12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89D27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FD0E7ED" w14:textId="77777777" w:rsidR="00D522EC" w:rsidRDefault="00D522EC">
            <w:pPr>
              <w:ind w:right="75"/>
              <w:rPr>
                <w:lang w:val="sv" w:eastAsia="sv"/>
              </w:rPr>
            </w:pPr>
          </w:p>
          <w:p w14:paraId="7C5E2917" w14:textId="77777777" w:rsidR="00D522EC" w:rsidRDefault="00D522EC">
            <w:pPr>
              <w:rPr>
                <w:lang w:val="sv" w:eastAsia="sv"/>
              </w:rPr>
            </w:pPr>
          </w:p>
        </w:tc>
        <w:tc>
          <w:tcPr>
            <w:tcW w:w="2900" w:type="pct"/>
            <w:tcMar>
              <w:top w:w="15" w:type="dxa"/>
              <w:left w:w="15" w:type="dxa"/>
              <w:bottom w:w="15" w:type="dxa"/>
              <w:right w:w="15" w:type="dxa"/>
            </w:tcMar>
          </w:tcPr>
          <w:p w14:paraId="435B47D3" w14:textId="77777777" w:rsidR="00D522EC" w:rsidRDefault="008D7006">
            <w:pPr>
              <w:rPr>
                <w:lang w:val="sv" w:eastAsia="sv"/>
              </w:rPr>
            </w:pPr>
            <w:r>
              <w:rPr>
                <w:noProof/>
                <w:lang w:val="sv" w:eastAsia="sv"/>
              </w:rPr>
              <w:drawing>
                <wp:inline distT="0" distB="0" distL="0" distR="0" wp14:anchorId="47737FC7" wp14:editId="34F9BF8C">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711922705" name=""/>
                          <pic:cNvPicPr/>
                        </pic:nvPicPr>
                        <pic:blipFill>
                          <a:blip r:embed="rId10"/>
                          <a:stretch>
                            <a:fillRect/>
                          </a:stretch>
                        </pic:blipFill>
                        <pic:spPr>
                          <a:xfrm>
                            <a:off x="0" y="0"/>
                            <a:ext cx="3333750" cy="2857500"/>
                          </a:xfrm>
                          <a:prstGeom prst="rect">
                            <a:avLst/>
                          </a:prstGeom>
                        </pic:spPr>
                      </pic:pic>
                    </a:graphicData>
                  </a:graphic>
                </wp:inline>
              </w:drawing>
            </w:r>
          </w:p>
        </w:tc>
      </w:tr>
    </w:tbl>
    <w:p w14:paraId="5121E1FB"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12DCF8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E748B5"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398E67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28FD68"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Rutiner finns men krävs mer arbete för att få med andra aktörer i planeringen. </w:t>
            </w:r>
          </w:p>
        </w:tc>
      </w:tr>
    </w:tbl>
    <w:p w14:paraId="272C6371" w14:textId="77777777" w:rsidR="00D522EC" w:rsidRDefault="00D522EC">
      <w:pPr>
        <w:pBdr>
          <w:right w:val="none" w:sz="0" w:space="3" w:color="auto"/>
        </w:pBdr>
        <w:ind w:right="150"/>
        <w:rPr>
          <w:lang w:val="sv" w:eastAsia="sv"/>
        </w:rPr>
      </w:pPr>
    </w:p>
    <w:p w14:paraId="6CEFA8BC"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38CE7FB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42E728B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292776"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DBBABF"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982C45"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1FF233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11993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2EED2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4CD0C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FA77D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AC4507"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E0E240"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54A0B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4065F9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8C475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9975CD"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48FEDB"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B843C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0FDA8A"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3F94C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3C9746"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6D4F34F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1600E5"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2D0AF7"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0A5AE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2AF3BFA" w14:textId="77777777" w:rsidR="00D522EC" w:rsidRDefault="00D522EC">
            <w:pPr>
              <w:ind w:right="75"/>
              <w:rPr>
                <w:lang w:val="sv" w:eastAsia="sv"/>
              </w:rPr>
            </w:pPr>
          </w:p>
          <w:p w14:paraId="679C964C"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6DA979E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3ECF73"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1F3C42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B7120D"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5E085DE" w14:textId="77777777" w:rsidR="00D522EC" w:rsidRDefault="00D522EC">
            <w:pPr>
              <w:ind w:right="75"/>
              <w:rPr>
                <w:lang w:val="sv" w:eastAsia="sv"/>
              </w:rPr>
            </w:pPr>
          </w:p>
          <w:p w14:paraId="717C7494" w14:textId="77777777" w:rsidR="00D522EC" w:rsidRDefault="00D522EC">
            <w:pPr>
              <w:rPr>
                <w:lang w:val="sv" w:eastAsia="sv"/>
              </w:rPr>
            </w:pPr>
          </w:p>
        </w:tc>
        <w:tc>
          <w:tcPr>
            <w:tcW w:w="2900" w:type="pct"/>
            <w:tcMar>
              <w:top w:w="15" w:type="dxa"/>
              <w:left w:w="15" w:type="dxa"/>
              <w:bottom w:w="15" w:type="dxa"/>
              <w:right w:w="15" w:type="dxa"/>
            </w:tcMar>
          </w:tcPr>
          <w:p w14:paraId="4E91574A" w14:textId="77777777" w:rsidR="00D522EC" w:rsidRDefault="008D7006">
            <w:pPr>
              <w:rPr>
                <w:lang w:val="sv" w:eastAsia="sv"/>
              </w:rPr>
            </w:pPr>
            <w:r>
              <w:rPr>
                <w:noProof/>
                <w:lang w:val="sv" w:eastAsia="sv"/>
              </w:rPr>
              <w:drawing>
                <wp:inline distT="0" distB="0" distL="0" distR="0" wp14:anchorId="6C3637EC" wp14:editId="770C3F4F">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823673860" name=""/>
                          <pic:cNvPicPr/>
                        </pic:nvPicPr>
                        <pic:blipFill>
                          <a:blip r:embed="rId12"/>
                          <a:stretch>
                            <a:fillRect/>
                          </a:stretch>
                        </pic:blipFill>
                        <pic:spPr>
                          <a:xfrm>
                            <a:off x="0" y="0"/>
                            <a:ext cx="3333750" cy="2857500"/>
                          </a:xfrm>
                          <a:prstGeom prst="rect">
                            <a:avLst/>
                          </a:prstGeom>
                        </pic:spPr>
                      </pic:pic>
                    </a:graphicData>
                  </a:graphic>
                </wp:inline>
              </w:drawing>
            </w:r>
          </w:p>
        </w:tc>
      </w:tr>
    </w:tbl>
    <w:p w14:paraId="65071E92"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15275DC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2CA79F"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54035A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4534B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Idag arbetar vi mer med akuta frågor som går före planerade och förebyggande insatser. Vi identifierar behov av mer tid och resurser samt bättre arbetssätt för att uppnå målen utifrån ställda krav. </w:t>
            </w:r>
          </w:p>
        </w:tc>
      </w:tr>
    </w:tbl>
    <w:p w14:paraId="1FA9E49A" w14:textId="77777777" w:rsidR="00D522EC" w:rsidRDefault="00D522EC">
      <w:pPr>
        <w:pBdr>
          <w:right w:val="none" w:sz="0" w:space="3" w:color="auto"/>
        </w:pBdr>
        <w:ind w:right="150"/>
        <w:rPr>
          <w:lang w:val="sv" w:eastAsia="sv"/>
        </w:rPr>
      </w:pPr>
    </w:p>
    <w:p w14:paraId="53B3A6E2"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214199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161C1F"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Hänvisar till föregående svar. </w:t>
            </w:r>
          </w:p>
        </w:tc>
      </w:tr>
    </w:tbl>
    <w:p w14:paraId="6CBB93BB" w14:textId="77777777" w:rsidR="00D522EC" w:rsidRDefault="00D522EC">
      <w:pPr>
        <w:pBdr>
          <w:right w:val="none" w:sz="0" w:space="3" w:color="auto"/>
        </w:pBdr>
        <w:ind w:right="150"/>
        <w:rPr>
          <w:lang w:val="sv" w:eastAsia="sv"/>
        </w:rPr>
      </w:pPr>
    </w:p>
    <w:p w14:paraId="731F5D53"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7F4B8FF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377A644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4C24AD"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27CD80"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037A60"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2C0904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66DD5A"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46AE7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9F22DC"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4E72D1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FB8D68"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6CB761"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C3F3F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0A465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D2568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4E1718"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D8A0F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FDDD5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D96847"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826E9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DA82E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AB5D93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415A75"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382546"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FAE87C"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D5A78FC" w14:textId="77777777" w:rsidR="00D522EC" w:rsidRDefault="00D522EC">
            <w:pPr>
              <w:ind w:right="75"/>
              <w:rPr>
                <w:lang w:val="sv" w:eastAsia="sv"/>
              </w:rPr>
            </w:pPr>
          </w:p>
          <w:p w14:paraId="32E00DE6"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1031923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820CCA"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F9F5E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C383AD"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FE859F6" w14:textId="77777777" w:rsidR="00D522EC" w:rsidRDefault="00D522EC">
            <w:pPr>
              <w:ind w:right="75"/>
              <w:rPr>
                <w:lang w:val="sv" w:eastAsia="sv"/>
              </w:rPr>
            </w:pPr>
          </w:p>
          <w:p w14:paraId="0FD01D85" w14:textId="77777777" w:rsidR="00D522EC" w:rsidRDefault="00D522EC">
            <w:pPr>
              <w:rPr>
                <w:lang w:val="sv" w:eastAsia="sv"/>
              </w:rPr>
            </w:pPr>
          </w:p>
        </w:tc>
        <w:tc>
          <w:tcPr>
            <w:tcW w:w="2900" w:type="pct"/>
            <w:tcMar>
              <w:top w:w="15" w:type="dxa"/>
              <w:left w:w="15" w:type="dxa"/>
              <w:bottom w:w="15" w:type="dxa"/>
              <w:right w:w="15" w:type="dxa"/>
            </w:tcMar>
          </w:tcPr>
          <w:p w14:paraId="3E092134" w14:textId="77777777" w:rsidR="00D522EC" w:rsidRDefault="008D7006">
            <w:pPr>
              <w:rPr>
                <w:lang w:val="sv" w:eastAsia="sv"/>
              </w:rPr>
            </w:pPr>
            <w:r>
              <w:rPr>
                <w:noProof/>
                <w:lang w:val="sv" w:eastAsia="sv"/>
              </w:rPr>
              <w:drawing>
                <wp:inline distT="0" distB="0" distL="0" distR="0" wp14:anchorId="2BE5AD2A" wp14:editId="2530FAA7">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991449420" name=""/>
                          <pic:cNvPicPr/>
                        </pic:nvPicPr>
                        <pic:blipFill>
                          <a:blip r:embed="rId13"/>
                          <a:stretch>
                            <a:fillRect/>
                          </a:stretch>
                        </pic:blipFill>
                        <pic:spPr>
                          <a:xfrm>
                            <a:off x="0" y="0"/>
                            <a:ext cx="3333750" cy="2857500"/>
                          </a:xfrm>
                          <a:prstGeom prst="rect">
                            <a:avLst/>
                          </a:prstGeom>
                        </pic:spPr>
                      </pic:pic>
                    </a:graphicData>
                  </a:graphic>
                </wp:inline>
              </w:drawing>
            </w:r>
          </w:p>
        </w:tc>
      </w:tr>
    </w:tbl>
    <w:p w14:paraId="10DF1342"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6C7F1C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F28FAF"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25E062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649CCD"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dagens utmaning med patienternas sjukdomspanorama och komplexitet identifierar vi ökad behov relaterad till tid, resurser och adekvat kunskap om uppgifter som förflyttas från sluten- till primärvården. </w:t>
            </w:r>
          </w:p>
        </w:tc>
      </w:tr>
    </w:tbl>
    <w:p w14:paraId="2C329624" w14:textId="77777777" w:rsidR="00D522EC" w:rsidRDefault="00D522EC">
      <w:pPr>
        <w:pBdr>
          <w:right w:val="none" w:sz="0" w:space="3" w:color="auto"/>
        </w:pBdr>
        <w:ind w:right="150"/>
        <w:rPr>
          <w:lang w:val="sv" w:eastAsia="sv"/>
        </w:rPr>
      </w:pPr>
    </w:p>
    <w:p w14:paraId="21F5DC6D"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86A08EB"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A4930F"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3A76EC"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C13B23F"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EB1A1A"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4090971"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2FFB7F1"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BB6BCC5" w14:textId="19BC2C64"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2F9E972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642568D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74954E"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908C9B"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6EE3C9"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0D5710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32E8C1"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7EAE2"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9AD7D6"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15575C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258278"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0B2637"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C5BFA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4C0E9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8F7E6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F1517E"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D0365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1AB4AE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B90B23"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ED03C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B6966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0C9DC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8CEBEC"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437215"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7C760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B1E71BA" w14:textId="77777777" w:rsidR="00D522EC" w:rsidRDefault="00D522EC">
            <w:pPr>
              <w:ind w:right="75"/>
              <w:rPr>
                <w:lang w:val="sv" w:eastAsia="sv"/>
              </w:rPr>
            </w:pPr>
          </w:p>
          <w:p w14:paraId="79FDAD01"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07A9A17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E307A9"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440C1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A3CEC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3417721" w14:textId="77777777" w:rsidR="00D522EC" w:rsidRDefault="00D522EC">
            <w:pPr>
              <w:ind w:right="75"/>
              <w:rPr>
                <w:lang w:val="sv" w:eastAsia="sv"/>
              </w:rPr>
            </w:pPr>
          </w:p>
          <w:p w14:paraId="11841B83" w14:textId="77777777" w:rsidR="00D522EC" w:rsidRDefault="00D522EC">
            <w:pPr>
              <w:rPr>
                <w:lang w:val="sv" w:eastAsia="sv"/>
              </w:rPr>
            </w:pPr>
          </w:p>
        </w:tc>
        <w:tc>
          <w:tcPr>
            <w:tcW w:w="2900" w:type="pct"/>
            <w:tcMar>
              <w:top w:w="15" w:type="dxa"/>
              <w:left w:w="15" w:type="dxa"/>
              <w:bottom w:w="15" w:type="dxa"/>
              <w:right w:w="15" w:type="dxa"/>
            </w:tcMar>
          </w:tcPr>
          <w:p w14:paraId="142020FF" w14:textId="77777777" w:rsidR="00D522EC" w:rsidRDefault="008D7006">
            <w:pPr>
              <w:rPr>
                <w:lang w:val="sv" w:eastAsia="sv"/>
              </w:rPr>
            </w:pPr>
            <w:r>
              <w:rPr>
                <w:noProof/>
                <w:lang w:val="sv" w:eastAsia="sv"/>
              </w:rPr>
              <w:drawing>
                <wp:inline distT="0" distB="0" distL="0" distR="0" wp14:anchorId="630C9CB3" wp14:editId="75E47C87">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863128171" name=""/>
                          <pic:cNvPicPr/>
                        </pic:nvPicPr>
                        <pic:blipFill>
                          <a:blip r:embed="rId11"/>
                          <a:stretch>
                            <a:fillRect/>
                          </a:stretch>
                        </pic:blipFill>
                        <pic:spPr>
                          <a:xfrm>
                            <a:off x="0" y="0"/>
                            <a:ext cx="3333750" cy="2857500"/>
                          </a:xfrm>
                          <a:prstGeom prst="rect">
                            <a:avLst/>
                          </a:prstGeom>
                        </pic:spPr>
                      </pic:pic>
                    </a:graphicData>
                  </a:graphic>
                </wp:inline>
              </w:drawing>
            </w:r>
          </w:p>
        </w:tc>
      </w:tr>
    </w:tbl>
    <w:p w14:paraId="721975B4"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0FF2198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C55F9E"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410D01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C9FD73"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utförs men skulle kunna vara i högre grad beroende på vilken profession och behov som finns. Det är svårt med prioriteringar periodvis. </w:t>
            </w:r>
          </w:p>
        </w:tc>
      </w:tr>
    </w:tbl>
    <w:p w14:paraId="2AFE0028" w14:textId="77777777" w:rsidR="00D522EC" w:rsidRDefault="00D522EC">
      <w:pPr>
        <w:pBdr>
          <w:right w:val="none" w:sz="0" w:space="3" w:color="auto"/>
        </w:pBdr>
        <w:ind w:right="150"/>
        <w:rPr>
          <w:lang w:val="sv" w:eastAsia="sv"/>
        </w:rPr>
      </w:pPr>
    </w:p>
    <w:p w14:paraId="6D58D4C5"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4A41AF2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66AF9F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E78C65"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01B7DC"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F76378"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48434A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801DD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0600D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5B57C8"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58A0DE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7CCFFB"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43A24E"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B6672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35832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91F8D5"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03E097"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CBD931"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0478A1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A666F8"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C90CC3"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FB786C"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7D9B2DE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88AF46"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B90F5D"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8F0ABA"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53DCB51" w14:textId="77777777" w:rsidR="00D522EC" w:rsidRDefault="00D522EC">
            <w:pPr>
              <w:ind w:right="75"/>
              <w:rPr>
                <w:lang w:val="sv" w:eastAsia="sv"/>
              </w:rPr>
            </w:pPr>
          </w:p>
          <w:p w14:paraId="6EADC3C1"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5E78EF7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3BC172"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60CB52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881CF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337F301" w14:textId="77777777" w:rsidR="00D522EC" w:rsidRDefault="00D522EC">
            <w:pPr>
              <w:ind w:right="75"/>
              <w:rPr>
                <w:lang w:val="sv" w:eastAsia="sv"/>
              </w:rPr>
            </w:pPr>
          </w:p>
          <w:p w14:paraId="44726912" w14:textId="77777777" w:rsidR="00D522EC" w:rsidRDefault="00D522EC">
            <w:pPr>
              <w:rPr>
                <w:lang w:val="sv" w:eastAsia="sv"/>
              </w:rPr>
            </w:pPr>
          </w:p>
        </w:tc>
        <w:tc>
          <w:tcPr>
            <w:tcW w:w="2900" w:type="pct"/>
            <w:tcMar>
              <w:top w:w="15" w:type="dxa"/>
              <w:left w:w="15" w:type="dxa"/>
              <w:bottom w:w="15" w:type="dxa"/>
              <w:right w:w="15" w:type="dxa"/>
            </w:tcMar>
          </w:tcPr>
          <w:p w14:paraId="7435AD2E" w14:textId="77777777" w:rsidR="00D522EC" w:rsidRDefault="008D7006">
            <w:pPr>
              <w:rPr>
                <w:lang w:val="sv" w:eastAsia="sv"/>
              </w:rPr>
            </w:pPr>
            <w:r>
              <w:rPr>
                <w:noProof/>
                <w:lang w:val="sv" w:eastAsia="sv"/>
              </w:rPr>
              <w:drawing>
                <wp:inline distT="0" distB="0" distL="0" distR="0" wp14:anchorId="598A50C3" wp14:editId="2A491D49">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566920589" name=""/>
                          <pic:cNvPicPr/>
                        </pic:nvPicPr>
                        <pic:blipFill>
                          <a:blip r:embed="rId13"/>
                          <a:stretch>
                            <a:fillRect/>
                          </a:stretch>
                        </pic:blipFill>
                        <pic:spPr>
                          <a:xfrm>
                            <a:off x="0" y="0"/>
                            <a:ext cx="3333750" cy="2857500"/>
                          </a:xfrm>
                          <a:prstGeom prst="rect">
                            <a:avLst/>
                          </a:prstGeom>
                        </pic:spPr>
                      </pic:pic>
                    </a:graphicData>
                  </a:graphic>
                </wp:inline>
              </w:drawing>
            </w:r>
          </w:p>
        </w:tc>
      </w:tr>
    </w:tbl>
    <w:p w14:paraId="54E9454E"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7885DD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14AEE2"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D522EC" w14:paraId="394CD0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7C6573"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om vad som finns som bakomliggande orsak. </w:t>
            </w:r>
          </w:p>
        </w:tc>
      </w:tr>
    </w:tbl>
    <w:p w14:paraId="52F35B7B" w14:textId="77777777" w:rsidR="00D522EC" w:rsidRDefault="00D522EC">
      <w:pPr>
        <w:pBdr>
          <w:right w:val="none" w:sz="0" w:space="3" w:color="auto"/>
        </w:pBdr>
        <w:ind w:right="150"/>
        <w:rPr>
          <w:lang w:val="sv" w:eastAsia="sv"/>
        </w:rPr>
      </w:pPr>
    </w:p>
    <w:p w14:paraId="4FAA89E7"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D09660F" w14:textId="07407A90"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1FA6EFE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20CEE2A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9D2843"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1E71E0"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03688D"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70C004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DB17E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31124B"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97C07A"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5FEE7A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78956A"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08B5EF"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387508"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12324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D54BAF"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C54F4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7EC39E"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4B8AE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437F28"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71E7BD"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D41F12"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C501C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FC4755"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495595"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64F678"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512358" w14:textId="77777777" w:rsidR="00D522EC" w:rsidRDefault="00D522EC">
            <w:pPr>
              <w:ind w:right="75"/>
              <w:rPr>
                <w:lang w:val="sv" w:eastAsia="sv"/>
              </w:rPr>
            </w:pPr>
          </w:p>
          <w:p w14:paraId="0BC5E287"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50A8E53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901CAD"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5D7494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6DB2E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C7B149D" w14:textId="77777777" w:rsidR="00D522EC" w:rsidRDefault="00D522EC">
            <w:pPr>
              <w:ind w:right="75"/>
              <w:rPr>
                <w:lang w:val="sv" w:eastAsia="sv"/>
              </w:rPr>
            </w:pPr>
          </w:p>
          <w:p w14:paraId="78D2B1D5" w14:textId="77777777" w:rsidR="00D522EC" w:rsidRDefault="00D522EC">
            <w:pPr>
              <w:rPr>
                <w:lang w:val="sv" w:eastAsia="sv"/>
              </w:rPr>
            </w:pPr>
          </w:p>
        </w:tc>
        <w:tc>
          <w:tcPr>
            <w:tcW w:w="2900" w:type="pct"/>
            <w:tcMar>
              <w:top w:w="15" w:type="dxa"/>
              <w:left w:w="15" w:type="dxa"/>
              <w:bottom w:w="15" w:type="dxa"/>
              <w:right w:w="15" w:type="dxa"/>
            </w:tcMar>
          </w:tcPr>
          <w:p w14:paraId="45FD40AC" w14:textId="77777777" w:rsidR="00D522EC" w:rsidRDefault="008D7006">
            <w:pPr>
              <w:rPr>
                <w:lang w:val="sv" w:eastAsia="sv"/>
              </w:rPr>
            </w:pPr>
            <w:r>
              <w:rPr>
                <w:noProof/>
                <w:lang w:val="sv" w:eastAsia="sv"/>
              </w:rPr>
              <w:drawing>
                <wp:inline distT="0" distB="0" distL="0" distR="0" wp14:anchorId="51F54832" wp14:editId="49DF755D">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555091824" name=""/>
                          <pic:cNvPicPr/>
                        </pic:nvPicPr>
                        <pic:blipFill>
                          <a:blip r:embed="rId13"/>
                          <a:stretch>
                            <a:fillRect/>
                          </a:stretch>
                        </pic:blipFill>
                        <pic:spPr>
                          <a:xfrm>
                            <a:off x="0" y="0"/>
                            <a:ext cx="3333750" cy="2857500"/>
                          </a:xfrm>
                          <a:prstGeom prst="rect">
                            <a:avLst/>
                          </a:prstGeom>
                        </pic:spPr>
                      </pic:pic>
                    </a:graphicData>
                  </a:graphic>
                </wp:inline>
              </w:drawing>
            </w:r>
          </w:p>
        </w:tc>
      </w:tr>
    </w:tbl>
    <w:p w14:paraId="624E86EC"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4A1A9F6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9AFE4C"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1616F2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61D435"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LMG utförs i senare skede eller i samband med hembesök. Det kan variera i olika HSV-områden. </w:t>
            </w:r>
          </w:p>
        </w:tc>
      </w:tr>
    </w:tbl>
    <w:p w14:paraId="095D80A2" w14:textId="77777777" w:rsidR="00D522EC" w:rsidRDefault="00D522EC">
      <w:pPr>
        <w:pBdr>
          <w:right w:val="none" w:sz="0" w:space="3" w:color="auto"/>
        </w:pBdr>
        <w:ind w:right="150"/>
        <w:rPr>
          <w:lang w:val="sv" w:eastAsia="sv"/>
        </w:rPr>
      </w:pPr>
    </w:p>
    <w:p w14:paraId="631C70F6"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5066EED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17C2D02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266A5A"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CAE87F"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4615E6"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18025E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B83978"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816724"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5EB2E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E7134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F11844"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3CBD86"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3F88D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3C9BAD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1A2BB"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FCB175"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30A0F5"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C50BB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5AC5F6"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69416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FE56B1"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A8777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338A56"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4EC621"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13C55F"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A0D8B5C" w14:textId="77777777" w:rsidR="00D522EC" w:rsidRDefault="00D522EC">
            <w:pPr>
              <w:ind w:right="75"/>
              <w:rPr>
                <w:lang w:val="sv" w:eastAsia="sv"/>
              </w:rPr>
            </w:pPr>
          </w:p>
          <w:p w14:paraId="04A825DD"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2B53C5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C12FCE"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03699E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C248A4"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5E36C8C" w14:textId="77777777" w:rsidR="00D522EC" w:rsidRDefault="00D522EC">
            <w:pPr>
              <w:ind w:right="75"/>
              <w:rPr>
                <w:lang w:val="sv" w:eastAsia="sv"/>
              </w:rPr>
            </w:pPr>
          </w:p>
          <w:p w14:paraId="00C7D835" w14:textId="77777777" w:rsidR="00D522EC" w:rsidRDefault="00D522EC">
            <w:pPr>
              <w:rPr>
                <w:lang w:val="sv" w:eastAsia="sv"/>
              </w:rPr>
            </w:pPr>
          </w:p>
        </w:tc>
        <w:tc>
          <w:tcPr>
            <w:tcW w:w="2900" w:type="pct"/>
            <w:tcMar>
              <w:top w:w="15" w:type="dxa"/>
              <w:left w:w="15" w:type="dxa"/>
              <w:bottom w:w="15" w:type="dxa"/>
              <w:right w:w="15" w:type="dxa"/>
            </w:tcMar>
          </w:tcPr>
          <w:p w14:paraId="0DBE1637" w14:textId="77777777" w:rsidR="00D522EC" w:rsidRDefault="008D7006">
            <w:pPr>
              <w:rPr>
                <w:lang w:val="sv" w:eastAsia="sv"/>
              </w:rPr>
            </w:pPr>
            <w:r>
              <w:rPr>
                <w:noProof/>
                <w:lang w:val="sv" w:eastAsia="sv"/>
              </w:rPr>
              <w:drawing>
                <wp:inline distT="0" distB="0" distL="0" distR="0" wp14:anchorId="1CA64A67" wp14:editId="32810E30">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149973999" name=""/>
                          <pic:cNvPicPr/>
                        </pic:nvPicPr>
                        <pic:blipFill>
                          <a:blip r:embed="rId12"/>
                          <a:stretch>
                            <a:fillRect/>
                          </a:stretch>
                        </pic:blipFill>
                        <pic:spPr>
                          <a:xfrm>
                            <a:off x="0" y="0"/>
                            <a:ext cx="3333750" cy="2857500"/>
                          </a:xfrm>
                          <a:prstGeom prst="rect">
                            <a:avLst/>
                          </a:prstGeom>
                        </pic:spPr>
                      </pic:pic>
                    </a:graphicData>
                  </a:graphic>
                </wp:inline>
              </w:drawing>
            </w:r>
          </w:p>
        </w:tc>
      </w:tr>
    </w:tbl>
    <w:p w14:paraId="17E639B7"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3186DD8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40DDB8"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4FA353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EE078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 genomförs på det patienter som har störst behov, det finns inte tid eller </w:t>
            </w:r>
            <w:proofErr w:type="spellStart"/>
            <w:r>
              <w:rPr>
                <w:rFonts w:ascii="Calibri" w:eastAsia="Calibri" w:hAnsi="Calibri" w:cs="Calibri"/>
                <w:color w:val="000000"/>
                <w:sz w:val="23"/>
                <w:szCs w:val="23"/>
                <w:lang w:val="sv" w:eastAsia="sv"/>
              </w:rPr>
              <w:t>resurer</w:t>
            </w:r>
            <w:proofErr w:type="spellEnd"/>
            <w:r>
              <w:rPr>
                <w:rFonts w:ascii="Calibri" w:eastAsia="Calibri" w:hAnsi="Calibri" w:cs="Calibri"/>
                <w:color w:val="000000"/>
                <w:sz w:val="23"/>
                <w:szCs w:val="23"/>
                <w:lang w:val="sv" w:eastAsia="sv"/>
              </w:rPr>
              <w:t xml:space="preserve"> till att upprätthålla en års hjul och kan dröja upp till 2 år eller mer innan man gör läkemedelsgenomgång igen. </w:t>
            </w:r>
          </w:p>
        </w:tc>
      </w:tr>
    </w:tbl>
    <w:p w14:paraId="47D995C8" w14:textId="77777777" w:rsidR="00D522EC" w:rsidRDefault="00D522EC">
      <w:pPr>
        <w:pBdr>
          <w:right w:val="none" w:sz="0" w:space="3" w:color="auto"/>
        </w:pBdr>
        <w:ind w:right="150"/>
        <w:rPr>
          <w:lang w:val="sv" w:eastAsia="sv"/>
        </w:rPr>
      </w:pPr>
    </w:p>
    <w:p w14:paraId="33B7BDA8" w14:textId="77777777" w:rsidR="002657DA" w:rsidRDefault="002657DA">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153EC15" w14:textId="5C794778"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2111799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05BC25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948D9E"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098B6A"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363C82"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2225BB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E5B3FF"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36FC6E"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7EC3AE"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E667B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88E7C9"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0DB17"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51EFB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2D8C36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98E72D"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E96B2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BFE3A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4028A6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19BA72"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12AB70"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47C3A0"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1DA945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78BFCE"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6340EB"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BE2D40"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7AA2C1" w14:textId="77777777" w:rsidR="00D522EC" w:rsidRDefault="00D522EC">
            <w:pPr>
              <w:ind w:right="75"/>
              <w:rPr>
                <w:lang w:val="sv" w:eastAsia="sv"/>
              </w:rPr>
            </w:pPr>
          </w:p>
          <w:p w14:paraId="60C2A053"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412758E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8D84AB"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673845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8A8C6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4D8886D" w14:textId="77777777" w:rsidR="00D522EC" w:rsidRDefault="00D522EC">
            <w:pPr>
              <w:ind w:right="75"/>
              <w:rPr>
                <w:lang w:val="sv" w:eastAsia="sv"/>
              </w:rPr>
            </w:pPr>
          </w:p>
          <w:p w14:paraId="31F6A7D9" w14:textId="77777777" w:rsidR="00D522EC" w:rsidRDefault="00D522EC">
            <w:pPr>
              <w:rPr>
                <w:lang w:val="sv" w:eastAsia="sv"/>
              </w:rPr>
            </w:pPr>
          </w:p>
        </w:tc>
        <w:tc>
          <w:tcPr>
            <w:tcW w:w="2900" w:type="pct"/>
            <w:tcMar>
              <w:top w:w="15" w:type="dxa"/>
              <w:left w:w="15" w:type="dxa"/>
              <w:bottom w:w="15" w:type="dxa"/>
              <w:right w:w="15" w:type="dxa"/>
            </w:tcMar>
          </w:tcPr>
          <w:p w14:paraId="5E91F92F" w14:textId="77777777" w:rsidR="00D522EC" w:rsidRDefault="008D7006">
            <w:pPr>
              <w:rPr>
                <w:lang w:val="sv" w:eastAsia="sv"/>
              </w:rPr>
            </w:pPr>
            <w:r>
              <w:rPr>
                <w:noProof/>
                <w:lang w:val="sv" w:eastAsia="sv"/>
              </w:rPr>
              <w:drawing>
                <wp:inline distT="0" distB="0" distL="0" distR="0" wp14:anchorId="1C0A06D4" wp14:editId="47B4C01E">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868802393" name=""/>
                          <pic:cNvPicPr/>
                        </pic:nvPicPr>
                        <pic:blipFill>
                          <a:blip r:embed="rId11"/>
                          <a:stretch>
                            <a:fillRect/>
                          </a:stretch>
                        </pic:blipFill>
                        <pic:spPr>
                          <a:xfrm>
                            <a:off x="0" y="0"/>
                            <a:ext cx="3333750" cy="2857500"/>
                          </a:xfrm>
                          <a:prstGeom prst="rect">
                            <a:avLst/>
                          </a:prstGeom>
                        </pic:spPr>
                      </pic:pic>
                    </a:graphicData>
                  </a:graphic>
                </wp:inline>
              </w:drawing>
            </w:r>
          </w:p>
        </w:tc>
      </w:tr>
    </w:tbl>
    <w:p w14:paraId="367320FA"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10B952F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C4DF59"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607B77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AFB9E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patienter som har stort behov prioriteras. </w:t>
            </w:r>
          </w:p>
        </w:tc>
      </w:tr>
    </w:tbl>
    <w:p w14:paraId="7BB4DB52" w14:textId="77777777" w:rsidR="00D522EC" w:rsidRDefault="00D522EC">
      <w:pPr>
        <w:pBdr>
          <w:right w:val="none" w:sz="0" w:space="3" w:color="auto"/>
        </w:pBdr>
        <w:ind w:right="150"/>
        <w:rPr>
          <w:lang w:val="sv" w:eastAsia="sv"/>
        </w:rPr>
      </w:pPr>
    </w:p>
    <w:p w14:paraId="644ECE46"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23C9425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78E95A4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4C4C70"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1D4BF1"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F71B91"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0F6799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3A008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334309"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9FA41C"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D61C0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69F0AA"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42584A"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41E100"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4D2DA9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174077"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10EA3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F57F9F"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3CD3F6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BD99C5"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C10B68"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DF83E5"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B8EFC0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AC43D0"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B25609"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9B5815"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67E060" w14:textId="77777777" w:rsidR="00D522EC" w:rsidRDefault="00D522EC">
            <w:pPr>
              <w:ind w:right="75"/>
              <w:rPr>
                <w:lang w:val="sv" w:eastAsia="sv"/>
              </w:rPr>
            </w:pPr>
          </w:p>
          <w:p w14:paraId="6717AD6C"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44F6B0E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64ED77"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31BD1C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EDF42C"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F06654C" w14:textId="77777777" w:rsidR="00D522EC" w:rsidRDefault="00D522EC">
            <w:pPr>
              <w:ind w:right="75"/>
              <w:rPr>
                <w:lang w:val="sv" w:eastAsia="sv"/>
              </w:rPr>
            </w:pPr>
          </w:p>
          <w:p w14:paraId="7368EE5F" w14:textId="77777777" w:rsidR="00D522EC" w:rsidRDefault="00D522EC">
            <w:pPr>
              <w:rPr>
                <w:lang w:val="sv" w:eastAsia="sv"/>
              </w:rPr>
            </w:pPr>
          </w:p>
        </w:tc>
        <w:tc>
          <w:tcPr>
            <w:tcW w:w="2900" w:type="pct"/>
            <w:tcMar>
              <w:top w:w="15" w:type="dxa"/>
              <w:left w:w="15" w:type="dxa"/>
              <w:bottom w:w="15" w:type="dxa"/>
              <w:right w:w="15" w:type="dxa"/>
            </w:tcMar>
          </w:tcPr>
          <w:p w14:paraId="1B8DA395" w14:textId="77777777" w:rsidR="00D522EC" w:rsidRDefault="008D7006">
            <w:pPr>
              <w:rPr>
                <w:lang w:val="sv" w:eastAsia="sv"/>
              </w:rPr>
            </w:pPr>
            <w:r>
              <w:rPr>
                <w:noProof/>
                <w:lang w:val="sv" w:eastAsia="sv"/>
              </w:rPr>
              <w:drawing>
                <wp:inline distT="0" distB="0" distL="0" distR="0" wp14:anchorId="7C3B1536" wp14:editId="01A9C26A">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344732577" name=""/>
                          <pic:cNvPicPr/>
                        </pic:nvPicPr>
                        <pic:blipFill>
                          <a:blip r:embed="rId11"/>
                          <a:stretch>
                            <a:fillRect/>
                          </a:stretch>
                        </pic:blipFill>
                        <pic:spPr>
                          <a:xfrm>
                            <a:off x="0" y="0"/>
                            <a:ext cx="3333750" cy="2857500"/>
                          </a:xfrm>
                          <a:prstGeom prst="rect">
                            <a:avLst/>
                          </a:prstGeom>
                        </pic:spPr>
                      </pic:pic>
                    </a:graphicData>
                  </a:graphic>
                </wp:inline>
              </w:drawing>
            </w:r>
          </w:p>
        </w:tc>
      </w:tr>
    </w:tbl>
    <w:p w14:paraId="7B034B83"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44AD36D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74D21B"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433E39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1DB890"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tänker på den planerade ronden och rutiner, Ronder finns idag och den finns planerad gemensamt från både kommun och vårdcentral. I ronden finns inte alla yrkeskategorier idag. Rutiner finns, efterlevnaden i rutiner är utmanande. </w:t>
            </w:r>
            <w:proofErr w:type="spellStart"/>
            <w:r>
              <w:rPr>
                <w:rFonts w:ascii="Calibri" w:eastAsia="Calibri" w:hAnsi="Calibri" w:cs="Calibri"/>
                <w:color w:val="000000"/>
                <w:sz w:val="23"/>
                <w:szCs w:val="23"/>
                <w:lang w:val="sv" w:eastAsia="sv"/>
              </w:rPr>
              <w:t>Teamträffar</w:t>
            </w:r>
            <w:proofErr w:type="spellEnd"/>
            <w:r>
              <w:rPr>
                <w:rFonts w:ascii="Calibri" w:eastAsia="Calibri" w:hAnsi="Calibri" w:cs="Calibri"/>
                <w:color w:val="000000"/>
                <w:sz w:val="23"/>
                <w:szCs w:val="23"/>
                <w:lang w:val="sv" w:eastAsia="sv"/>
              </w:rPr>
              <w:t xml:space="preserve"> finns lokalt där information ges mellan professioner. </w:t>
            </w:r>
          </w:p>
        </w:tc>
      </w:tr>
    </w:tbl>
    <w:p w14:paraId="4538ED4F" w14:textId="77777777" w:rsidR="00D522EC" w:rsidRDefault="00D522EC">
      <w:pPr>
        <w:pBdr>
          <w:right w:val="none" w:sz="0" w:space="3" w:color="auto"/>
        </w:pBdr>
        <w:ind w:right="150"/>
        <w:rPr>
          <w:lang w:val="sv" w:eastAsia="sv"/>
        </w:rPr>
      </w:pPr>
    </w:p>
    <w:p w14:paraId="33F4C2A5"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D522EC" w14:paraId="384C3CB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D522EC" w14:paraId="0CB5F8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DC10B4"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799E49"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BA28A3" w14:textId="77777777" w:rsidR="00D522EC" w:rsidRDefault="008D700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D522EC" w14:paraId="2DEDAF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07D672"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BAA86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DA90B0"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5452F9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6008B1"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3A38C8"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A11944"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083774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C8ABD"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A33972"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F9A83" w14:textId="77777777" w:rsidR="00D522EC" w:rsidRDefault="008D700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D522EC" w14:paraId="2546C7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6DBB1F" w14:textId="77777777" w:rsidR="00D522EC" w:rsidRDefault="008D700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B07E82"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F230CB" w14:textId="77777777" w:rsidR="00D522EC" w:rsidRDefault="008D700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D522EC" w14:paraId="32C54A9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5A4E84" w14:textId="77777777" w:rsidR="00D522EC" w:rsidRDefault="008D700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82E5BC"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B43797" w14:textId="77777777" w:rsidR="00D522EC" w:rsidRDefault="008D700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CC29B3" w14:textId="77777777" w:rsidR="00D522EC" w:rsidRDefault="00D522EC">
            <w:pPr>
              <w:ind w:right="75"/>
              <w:rPr>
                <w:lang w:val="sv" w:eastAsia="sv"/>
              </w:rPr>
            </w:pPr>
          </w:p>
          <w:p w14:paraId="14688881" w14:textId="77777777" w:rsidR="00D522EC" w:rsidRDefault="00D522E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D522EC" w14:paraId="61E045D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49737D" w14:textId="77777777" w:rsidR="00D522EC" w:rsidRDefault="008D700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D522EC" w14:paraId="1A9A8D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E45B9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63F5C60" w14:textId="77777777" w:rsidR="00D522EC" w:rsidRDefault="00D522EC">
            <w:pPr>
              <w:ind w:right="75"/>
              <w:rPr>
                <w:lang w:val="sv" w:eastAsia="sv"/>
              </w:rPr>
            </w:pPr>
          </w:p>
          <w:p w14:paraId="37C7935C" w14:textId="77777777" w:rsidR="00D522EC" w:rsidRDefault="00D522EC">
            <w:pPr>
              <w:rPr>
                <w:lang w:val="sv" w:eastAsia="sv"/>
              </w:rPr>
            </w:pPr>
          </w:p>
        </w:tc>
        <w:tc>
          <w:tcPr>
            <w:tcW w:w="2900" w:type="pct"/>
            <w:tcMar>
              <w:top w:w="15" w:type="dxa"/>
              <w:left w:w="15" w:type="dxa"/>
              <w:bottom w:w="15" w:type="dxa"/>
              <w:right w:w="15" w:type="dxa"/>
            </w:tcMar>
          </w:tcPr>
          <w:p w14:paraId="7E6D0B02" w14:textId="77777777" w:rsidR="00D522EC" w:rsidRDefault="008D7006">
            <w:pPr>
              <w:rPr>
                <w:lang w:val="sv" w:eastAsia="sv"/>
              </w:rPr>
            </w:pPr>
            <w:r>
              <w:rPr>
                <w:noProof/>
                <w:lang w:val="sv" w:eastAsia="sv"/>
              </w:rPr>
              <w:drawing>
                <wp:inline distT="0" distB="0" distL="0" distR="0" wp14:anchorId="6894117B" wp14:editId="136F85A3">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228817970" name=""/>
                          <pic:cNvPicPr/>
                        </pic:nvPicPr>
                        <pic:blipFill>
                          <a:blip r:embed="rId11"/>
                          <a:stretch>
                            <a:fillRect/>
                          </a:stretch>
                        </pic:blipFill>
                        <pic:spPr>
                          <a:xfrm>
                            <a:off x="0" y="0"/>
                            <a:ext cx="3333750" cy="2857500"/>
                          </a:xfrm>
                          <a:prstGeom prst="rect">
                            <a:avLst/>
                          </a:prstGeom>
                        </pic:spPr>
                      </pic:pic>
                    </a:graphicData>
                  </a:graphic>
                </wp:inline>
              </w:drawing>
            </w:r>
          </w:p>
        </w:tc>
      </w:tr>
    </w:tbl>
    <w:p w14:paraId="5FC23562" w14:textId="77777777" w:rsidR="00D522EC" w:rsidRDefault="00D522E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2AA30E1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886E8F0" w14:textId="77777777" w:rsidR="00D522EC" w:rsidRDefault="008D700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D522EC" w14:paraId="246DFA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604619"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sjukgymnast följer upp sina egna ordinationer, vid mer komplexa situationer jobbar man i team med arbetsterapeut och ibland hemtjänstpersonal. </w:t>
            </w:r>
          </w:p>
        </w:tc>
      </w:tr>
    </w:tbl>
    <w:p w14:paraId="2A297322" w14:textId="77777777" w:rsidR="00D522EC" w:rsidRDefault="00D522EC">
      <w:pPr>
        <w:pBdr>
          <w:right w:val="none" w:sz="0" w:space="3" w:color="auto"/>
        </w:pBdr>
        <w:ind w:right="150"/>
        <w:rPr>
          <w:lang w:val="sv" w:eastAsia="sv"/>
        </w:rPr>
      </w:pPr>
    </w:p>
    <w:p w14:paraId="1332BA8B"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3CE393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2B1C26"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vårdcentralen bedömer man att samarbetet fungerar bra. Inom kommunen upplever man att samarbetet i stort fungerar bra men aviserar in att det finns en del kopplat tills samarbete som finns att arbeta vidare med. </w:t>
            </w:r>
          </w:p>
        </w:tc>
      </w:tr>
    </w:tbl>
    <w:p w14:paraId="0199C536" w14:textId="77777777" w:rsidR="00D522EC" w:rsidRDefault="00D522EC">
      <w:pPr>
        <w:pBdr>
          <w:right w:val="none" w:sz="0" w:space="3" w:color="auto"/>
        </w:pBdr>
        <w:ind w:right="150"/>
        <w:rPr>
          <w:lang w:val="sv" w:eastAsia="sv"/>
        </w:rPr>
      </w:pPr>
    </w:p>
    <w:p w14:paraId="032F5B59"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2C297C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D017AF"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alltid samsyn i frågor. När det gäller regionala riktlinjer sker implementering i olika takt och tempo i våra respektive organisationer. Vi behöver ta mer gemensamma steg. Vi har en gemensam förbättrings tavla och behöver fortsätta ta steg tillsammans. </w:t>
            </w:r>
          </w:p>
        </w:tc>
      </w:tr>
    </w:tbl>
    <w:p w14:paraId="4E92CB39" w14:textId="77777777" w:rsidR="00D522EC" w:rsidRDefault="00D522EC">
      <w:pPr>
        <w:pBdr>
          <w:right w:val="none" w:sz="0" w:space="3" w:color="auto"/>
        </w:pBdr>
        <w:ind w:right="150"/>
        <w:rPr>
          <w:lang w:val="sv" w:eastAsia="sv"/>
        </w:rPr>
      </w:pPr>
    </w:p>
    <w:p w14:paraId="708B3274" w14:textId="77777777" w:rsidR="00D522EC" w:rsidRDefault="008D700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D522EC" w14:paraId="668222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1B89CC" w14:textId="77777777" w:rsidR="00D522EC" w:rsidRDefault="008D700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 tavlan </w:t>
            </w:r>
            <w:r>
              <w:rPr>
                <w:rFonts w:ascii="Calibri" w:eastAsia="Calibri" w:hAnsi="Calibri" w:cs="Calibri"/>
                <w:color w:val="000000"/>
                <w:sz w:val="23"/>
                <w:szCs w:val="23"/>
                <w:lang w:val="sv" w:eastAsia="sv"/>
              </w:rPr>
              <w:br/>
              <w:t xml:space="preserve">Lokal samverkans överenskommelse </w:t>
            </w:r>
            <w:r>
              <w:rPr>
                <w:rFonts w:ascii="Calibri" w:eastAsia="Calibri" w:hAnsi="Calibri" w:cs="Calibri"/>
                <w:color w:val="000000"/>
                <w:sz w:val="23"/>
                <w:szCs w:val="23"/>
                <w:lang w:val="sv" w:eastAsia="sv"/>
              </w:rPr>
              <w:br/>
            </w:r>
            <w:proofErr w:type="spellStart"/>
            <w:r>
              <w:rPr>
                <w:rFonts w:ascii="Calibri" w:eastAsia="Calibri" w:hAnsi="Calibri" w:cs="Calibri"/>
                <w:color w:val="000000"/>
                <w:sz w:val="23"/>
                <w:szCs w:val="23"/>
                <w:lang w:val="sv" w:eastAsia="sv"/>
              </w:rPr>
              <w:t>Årshjul</w:t>
            </w:r>
            <w:proofErr w:type="spellEnd"/>
            <w:r>
              <w:rPr>
                <w:rFonts w:ascii="Calibri" w:eastAsia="Calibri" w:hAnsi="Calibri" w:cs="Calibri"/>
                <w:color w:val="000000"/>
                <w:sz w:val="23"/>
                <w:szCs w:val="23"/>
                <w:lang w:val="sv" w:eastAsia="sv"/>
              </w:rPr>
              <w:t xml:space="preserve"> med uppföljning av kvalitetsindikatorer </w:t>
            </w:r>
            <w:r>
              <w:rPr>
                <w:rFonts w:ascii="Calibri" w:eastAsia="Calibri" w:hAnsi="Calibri" w:cs="Calibri"/>
                <w:color w:val="000000"/>
                <w:sz w:val="23"/>
                <w:szCs w:val="23"/>
                <w:lang w:val="sv" w:eastAsia="sv"/>
              </w:rPr>
              <w:br/>
              <w:t xml:space="preserve">Strukturerat arbetssätt </w:t>
            </w:r>
            <w:r>
              <w:rPr>
                <w:rFonts w:ascii="Calibri" w:eastAsia="Calibri" w:hAnsi="Calibri" w:cs="Calibri"/>
                <w:color w:val="000000"/>
                <w:sz w:val="23"/>
                <w:szCs w:val="23"/>
                <w:lang w:val="sv" w:eastAsia="sv"/>
              </w:rPr>
              <w:br/>
              <w:t xml:space="preserve">Strategisk samverkan </w:t>
            </w:r>
            <w:r>
              <w:rPr>
                <w:rFonts w:ascii="Calibri" w:eastAsia="Calibri" w:hAnsi="Calibri" w:cs="Calibri"/>
                <w:color w:val="000000"/>
                <w:sz w:val="23"/>
                <w:szCs w:val="23"/>
                <w:lang w:val="sv" w:eastAsia="sv"/>
              </w:rPr>
              <w:br/>
              <w:t xml:space="preserve">Operativ samverkan </w:t>
            </w:r>
            <w:r>
              <w:rPr>
                <w:rFonts w:ascii="Calibri" w:eastAsia="Calibri" w:hAnsi="Calibri" w:cs="Calibri"/>
                <w:color w:val="000000"/>
                <w:sz w:val="23"/>
                <w:szCs w:val="23"/>
                <w:lang w:val="sv" w:eastAsia="sv"/>
              </w:rPr>
              <w:br/>
              <w:t xml:space="preserve">Öppen mötesplats för seniorer ʺHängetʺ är ett lyckat samarbete </w:t>
            </w:r>
            <w:r>
              <w:rPr>
                <w:rFonts w:ascii="Calibri" w:eastAsia="Calibri" w:hAnsi="Calibri" w:cs="Calibri"/>
                <w:color w:val="000000"/>
                <w:sz w:val="23"/>
                <w:szCs w:val="23"/>
                <w:lang w:val="sv" w:eastAsia="sv"/>
              </w:rPr>
              <w:br/>
              <w:t xml:space="preserve">Utbildningsinsatser gemensamt, konsultationer,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lastRenderedPageBreak/>
              <w:t xml:space="preserve">Samarbete kopplat till labb, diabetes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Samarbete mellan fysioterapeut och arbetsterapeut </w:t>
            </w:r>
            <w:r>
              <w:rPr>
                <w:rFonts w:ascii="Calibri" w:eastAsia="Calibri" w:hAnsi="Calibri" w:cs="Calibri"/>
                <w:color w:val="000000"/>
                <w:sz w:val="23"/>
                <w:szCs w:val="23"/>
                <w:lang w:val="sv" w:eastAsia="sv"/>
              </w:rPr>
              <w:br/>
              <w:t xml:space="preserve">Trygg hemgång </w:t>
            </w:r>
          </w:p>
        </w:tc>
      </w:tr>
    </w:tbl>
    <w:p w14:paraId="2963858F" w14:textId="77777777" w:rsidR="00D522EC" w:rsidRDefault="00D522EC">
      <w:pPr>
        <w:pBdr>
          <w:right w:val="none" w:sz="0" w:space="3" w:color="auto"/>
        </w:pBdr>
        <w:ind w:right="150"/>
        <w:rPr>
          <w:lang w:val="sv" w:eastAsia="sv"/>
        </w:rPr>
      </w:pPr>
    </w:p>
    <w:p w14:paraId="6A077C50" w14:textId="77777777" w:rsidR="008D7006" w:rsidRPr="00E26617" w:rsidRDefault="008D7006" w:rsidP="00E26617"/>
    <w:sectPr w:rsidR="008D7006" w:rsidRPr="00E26617" w:rsidSect="008151B2">
      <w:headerReference w:type="even" r:id="rId14"/>
      <w:headerReference w:type="default" r:id="rId15"/>
      <w:footerReference w:type="default" r:id="rId16"/>
      <w:headerReference w:type="first" r:id="rId1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C03A" w14:textId="77777777" w:rsidR="008D7006" w:rsidRDefault="008D7006">
      <w:r>
        <w:separator/>
      </w:r>
    </w:p>
  </w:endnote>
  <w:endnote w:type="continuationSeparator" w:id="0">
    <w:p w14:paraId="1A461578" w14:textId="77777777" w:rsidR="008D7006" w:rsidRDefault="008D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4758" w14:textId="7852887F" w:rsidR="008D7006" w:rsidRDefault="008D7006"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48DD06D6" wp14:editId="7830845B">
              <wp:simplePos x="0" y="0"/>
              <wp:positionH relativeFrom="column">
                <wp:posOffset>4332605</wp:posOffset>
              </wp:positionH>
              <wp:positionV relativeFrom="paragraph">
                <wp:posOffset>-726440</wp:posOffset>
              </wp:positionV>
              <wp:extent cx="2081530" cy="1300480"/>
              <wp:effectExtent l="0" t="0" r="0" b="0"/>
              <wp:wrapNone/>
              <wp:docPr id="21403997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5D82B" w14:textId="77777777" w:rsidR="008D7006" w:rsidRPr="00A8550F" w:rsidRDefault="008D7006"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D06D6"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48D5D82B" w14:textId="77777777" w:rsidR="008D7006" w:rsidRPr="00A8550F" w:rsidRDefault="008D7006"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625C2B30" wp14:editId="504CEC64">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7F34F" w14:textId="77777777" w:rsidR="008D7006" w:rsidRDefault="008D7006" w:rsidP="00C61FD3">
    <w:pPr>
      <w:autoSpaceDE w:val="0"/>
      <w:autoSpaceDN w:val="0"/>
      <w:adjustRightInd w:val="0"/>
      <w:ind w:right="-20"/>
      <w:rPr>
        <w:sz w:val="20"/>
        <w:szCs w:val="20"/>
      </w:rPr>
    </w:pPr>
  </w:p>
  <w:p w14:paraId="4A4DC663" w14:textId="77777777" w:rsidR="008D7006" w:rsidRPr="004F635E" w:rsidRDefault="008D7006"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7BCA" w14:textId="77777777" w:rsidR="008D7006" w:rsidRDefault="008D7006">
      <w:r>
        <w:separator/>
      </w:r>
    </w:p>
  </w:footnote>
  <w:footnote w:type="continuationSeparator" w:id="0">
    <w:p w14:paraId="640CFA74" w14:textId="77777777" w:rsidR="008D7006" w:rsidRDefault="008D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A5DC" w14:textId="77777777" w:rsidR="008D7006" w:rsidRDefault="002657DA">
    <w:pPr>
      <w:pStyle w:val="Sidhuvud"/>
    </w:pPr>
    <w:r>
      <w:rPr>
        <w:szCs w:val="20"/>
      </w:rPr>
      <w:pict w14:anchorId="2D140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A276" w14:textId="77777777" w:rsidR="008D7006" w:rsidRDefault="008D7006" w:rsidP="00CA1046">
    <w:pPr>
      <w:autoSpaceDE w:val="0"/>
      <w:autoSpaceDN w:val="0"/>
      <w:adjustRightInd w:val="0"/>
      <w:rPr>
        <w:sz w:val="20"/>
        <w:szCs w:val="20"/>
      </w:rPr>
    </w:pPr>
  </w:p>
  <w:p w14:paraId="281C4D5A" w14:textId="77777777" w:rsidR="008D7006" w:rsidRPr="00CA1046" w:rsidRDefault="008D7006" w:rsidP="00FB172B">
    <w:pPr>
      <w:pStyle w:val="Ingetavstnd"/>
      <w:jc w:val="right"/>
      <w:rPr>
        <w:rFonts w:ascii="Arial" w:hAnsi="Arial" w:cs="Arial"/>
        <w:sz w:val="12"/>
        <w:szCs w:val="12"/>
      </w:rPr>
    </w:pPr>
  </w:p>
  <w:p w14:paraId="60D05048" w14:textId="0670EEDC" w:rsidR="008D7006" w:rsidRDefault="008D7006" w:rsidP="00560D54">
    <w:pPr>
      <w:pStyle w:val="Ingetavstnd"/>
      <w:jc w:val="right"/>
    </w:pPr>
    <w:r>
      <w:rPr>
        <w:noProof/>
      </w:rPr>
      <mc:AlternateContent>
        <mc:Choice Requires="wps">
          <w:drawing>
            <wp:anchor distT="0" distB="0" distL="114300" distR="114300" simplePos="0" relativeHeight="251663360" behindDoc="0" locked="0" layoutInCell="0" allowOverlap="1" wp14:anchorId="7415EF65" wp14:editId="39081741">
              <wp:simplePos x="0" y="0"/>
              <wp:positionH relativeFrom="column">
                <wp:posOffset>-250190</wp:posOffset>
              </wp:positionH>
              <wp:positionV relativeFrom="paragraph">
                <wp:posOffset>803910</wp:posOffset>
              </wp:positionV>
              <wp:extent cx="6371590" cy="71755"/>
              <wp:effectExtent l="0" t="3810" r="3175" b="635"/>
              <wp:wrapNone/>
              <wp:docPr id="117261188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41062"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088DF42D" wp14:editId="43971000">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71F4" w14:textId="77777777" w:rsidR="008D7006" w:rsidRDefault="002657DA">
    <w:pPr>
      <w:pStyle w:val="Sidhuvud"/>
    </w:pPr>
    <w:r>
      <w:rPr>
        <w:szCs w:val="20"/>
      </w:rPr>
      <w:pict w14:anchorId="04F1B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3980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EC"/>
    <w:rsid w:val="002657DA"/>
    <w:rsid w:val="008D7006"/>
    <w:rsid w:val="00A768D5"/>
    <w:rsid w:val="00B26505"/>
    <w:rsid w:val="00D522EC"/>
    <w:rsid w:val="00EE120B"/>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1E0FFC19"/>
  <w15:docId w15:val="{1E8C5A8E-D5CE-404F-8C97-E09265D2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2085</Words>
  <Characters>12330</Characters>
  <Application>Microsoft Office Word</Application>
  <DocSecurity>0</DocSecurity>
  <Lines>102</Lines>
  <Paragraphs>28</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2026-01-12T08:31:00Z</dcterms:created>
  <dcterms:modified xsi:type="dcterms:W3CDTF">2026-01-12T14:51:00Z</dcterms:modified>
</cp:coreProperties>
</file>